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C3279" w14:textId="5A3D8A2C" w:rsidR="0037738D" w:rsidRPr="001E1372" w:rsidRDefault="005F63D7" w:rsidP="001E1372">
      <w:pPr>
        <w:spacing w:after="0" w:line="276" w:lineRule="auto"/>
        <w:jc w:val="right"/>
        <w:rPr>
          <w:rFonts w:ascii="Lato" w:hAnsi="Lato"/>
          <w:b/>
          <w:spacing w:val="4"/>
          <w:sz w:val="24"/>
          <w:szCs w:val="24"/>
          <w:lang w:eastAsia="pl-PL"/>
        </w:rPr>
      </w:pPr>
      <w:r w:rsidRPr="001E1372">
        <w:rPr>
          <w:rFonts w:ascii="Lato" w:hAnsi="Lato"/>
          <w:b/>
          <w:spacing w:val="4"/>
          <w:sz w:val="24"/>
          <w:szCs w:val="24"/>
          <w:lang w:eastAsia="pl-PL"/>
        </w:rPr>
        <w:t xml:space="preserve">Załącznik nr </w:t>
      </w:r>
      <w:r w:rsidR="00147808" w:rsidRPr="001E1372">
        <w:rPr>
          <w:rFonts w:ascii="Lato" w:hAnsi="Lato"/>
          <w:b/>
          <w:spacing w:val="4"/>
          <w:sz w:val="24"/>
          <w:szCs w:val="24"/>
          <w:lang w:eastAsia="pl-PL"/>
        </w:rPr>
        <w:t xml:space="preserve">1 </w:t>
      </w:r>
      <w:r w:rsidR="0037738D" w:rsidRPr="001E1372">
        <w:rPr>
          <w:rFonts w:ascii="Lato" w:hAnsi="Lato"/>
          <w:b/>
          <w:spacing w:val="4"/>
          <w:sz w:val="24"/>
          <w:szCs w:val="24"/>
          <w:lang w:eastAsia="pl-PL"/>
        </w:rPr>
        <w:t>do SWZ – WZÓR UMOWY</w:t>
      </w:r>
    </w:p>
    <w:p w14:paraId="33055859" w14:textId="77777777" w:rsidR="0037738D" w:rsidRPr="001E1372" w:rsidRDefault="0037738D" w:rsidP="001E1372">
      <w:pPr>
        <w:spacing w:after="0" w:line="276" w:lineRule="auto"/>
        <w:jc w:val="right"/>
        <w:rPr>
          <w:rFonts w:ascii="Lato" w:hAnsi="Lato"/>
          <w:sz w:val="24"/>
          <w:szCs w:val="24"/>
        </w:rPr>
      </w:pPr>
    </w:p>
    <w:p w14:paraId="6F1B161C" w14:textId="4C0C0211" w:rsidR="0037738D" w:rsidRPr="001E1372" w:rsidRDefault="0037738D" w:rsidP="001E1372">
      <w:pPr>
        <w:pStyle w:val="Nagwek4"/>
        <w:keepNext/>
        <w:widowControl w:val="0"/>
        <w:numPr>
          <w:ilvl w:val="3"/>
          <w:numId w:val="0"/>
        </w:numPr>
        <w:tabs>
          <w:tab w:val="num" w:pos="864"/>
        </w:tabs>
        <w:suppressAutoHyphens/>
        <w:spacing w:before="0"/>
        <w:ind w:left="864" w:hanging="864"/>
        <w:jc w:val="center"/>
        <w:rPr>
          <w:rFonts w:ascii="Lato" w:hAnsi="Lato"/>
          <w:i w:val="0"/>
          <w:color w:val="auto"/>
          <w:sz w:val="24"/>
          <w:szCs w:val="24"/>
        </w:rPr>
      </w:pPr>
      <w:r w:rsidRPr="001E1372">
        <w:rPr>
          <w:rFonts w:ascii="Lato" w:hAnsi="Lato"/>
          <w:i w:val="0"/>
          <w:color w:val="auto"/>
          <w:sz w:val="24"/>
          <w:szCs w:val="24"/>
        </w:rPr>
        <w:t>UMOWA NR: ……………………………..</w:t>
      </w:r>
    </w:p>
    <w:p w14:paraId="7D2C30D2" w14:textId="77777777" w:rsidR="0037738D" w:rsidRPr="001E1372" w:rsidRDefault="0037738D" w:rsidP="001E1372">
      <w:pPr>
        <w:pStyle w:val="Normalny1"/>
        <w:spacing w:line="276" w:lineRule="auto"/>
        <w:jc w:val="both"/>
        <w:rPr>
          <w:rFonts w:ascii="Lato" w:hAnsi="Lato"/>
          <w:sz w:val="24"/>
          <w:szCs w:val="24"/>
        </w:rPr>
      </w:pPr>
    </w:p>
    <w:p w14:paraId="2359E3D9" w14:textId="77777777" w:rsidR="0037738D" w:rsidRPr="001E1372" w:rsidRDefault="0037738D" w:rsidP="001E1372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Zawarta w dniu …………….. w Warszawie</w:t>
      </w:r>
    </w:p>
    <w:p w14:paraId="4A86C38A" w14:textId="77777777" w:rsidR="0037738D" w:rsidRPr="001E1372" w:rsidRDefault="0037738D" w:rsidP="001E1372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pomiędzy:</w:t>
      </w:r>
    </w:p>
    <w:p w14:paraId="2F085874" w14:textId="77777777" w:rsidR="0037738D" w:rsidRPr="001E1372" w:rsidRDefault="0037738D" w:rsidP="001E1372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</w:p>
    <w:p w14:paraId="021EE9E5" w14:textId="77777777" w:rsidR="0046071D" w:rsidRPr="001E1372" w:rsidRDefault="0046071D" w:rsidP="001E1372">
      <w:pPr>
        <w:pStyle w:val="Tekstpodstawowy"/>
        <w:spacing w:before="0" w:after="0"/>
        <w:jc w:val="left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Domem Kultury „ŚWIT” w Dzielnicy Targówek m. st. Warszawy,</w:t>
      </w:r>
      <w:r w:rsidRPr="001E1372">
        <w:rPr>
          <w:rFonts w:ascii="Lato" w:hAnsi="Lato"/>
          <w:color w:val="auto"/>
          <w:sz w:val="24"/>
          <w:szCs w:val="24"/>
        </w:rPr>
        <w:t xml:space="preserve"> ul. Wysockiego 11, 03-371 Warszawa NIP: 524-10-64-487, REGON: 000285942</w:t>
      </w:r>
    </w:p>
    <w:p w14:paraId="76FFAFF5" w14:textId="77777777" w:rsidR="0046071D" w:rsidRPr="001E1372" w:rsidRDefault="0046071D" w:rsidP="001E1372">
      <w:pPr>
        <w:pStyle w:val="Tekstpodstawowy"/>
        <w:spacing w:before="0" w:after="0"/>
        <w:jc w:val="left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reprezentowanym przez: </w:t>
      </w:r>
    </w:p>
    <w:p w14:paraId="4A0E4BEE" w14:textId="77777777" w:rsidR="0046071D" w:rsidRPr="001E1372" w:rsidRDefault="0046071D" w:rsidP="001E1372">
      <w:pPr>
        <w:pStyle w:val="Tekstpodstawowy"/>
        <w:spacing w:before="0" w:after="0"/>
        <w:jc w:val="left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Panią Lidię Krawczyk - Dyrektora</w:t>
      </w:r>
    </w:p>
    <w:p w14:paraId="575C959F" w14:textId="4E63845E" w:rsidR="0037738D" w:rsidRPr="001E1372" w:rsidRDefault="0046071D" w:rsidP="001E1372">
      <w:pPr>
        <w:pStyle w:val="Tekstpodstawowy"/>
        <w:spacing w:before="0" w:after="0"/>
        <w:jc w:val="left"/>
        <w:rPr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zwanym dalej </w:t>
      </w:r>
      <w:r w:rsidRPr="001E1372">
        <w:rPr>
          <w:rStyle w:val="Domylnaczcionkaakapitu1"/>
          <w:rFonts w:ascii="Lato" w:hAnsi="Lato"/>
          <w:b/>
          <w:color w:val="auto"/>
          <w:sz w:val="24"/>
          <w:szCs w:val="24"/>
        </w:rPr>
        <w:t>Zamawiającym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, </w:t>
      </w:r>
    </w:p>
    <w:p w14:paraId="06B6F189" w14:textId="77777777" w:rsidR="0037738D" w:rsidRPr="001E1372" w:rsidRDefault="0037738D" w:rsidP="001E1372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a</w:t>
      </w:r>
    </w:p>
    <w:p w14:paraId="7634FDF5" w14:textId="77777777" w:rsidR="008D7761" w:rsidRPr="001E1372" w:rsidRDefault="0037738D" w:rsidP="001E1372">
      <w:pPr>
        <w:spacing w:after="0" w:line="276" w:lineRule="auto"/>
        <w:rPr>
          <w:rFonts w:ascii="Lato" w:hAnsi="Lato"/>
          <w:sz w:val="24"/>
          <w:szCs w:val="24"/>
        </w:rPr>
      </w:pPr>
      <w:r w:rsidRPr="001E1372">
        <w:rPr>
          <w:rStyle w:val="Domylnaczcionkaakapitu1"/>
          <w:rFonts w:ascii="Lato" w:hAnsi="Lato"/>
          <w:sz w:val="24"/>
          <w:szCs w:val="24"/>
        </w:rPr>
        <w:t>……………………………………………</w:t>
      </w:r>
      <w:r w:rsidRPr="001E1372">
        <w:rPr>
          <w:rStyle w:val="Domylnaczcionkaakapitu1"/>
          <w:rFonts w:ascii="Lato" w:hAnsi="Lato"/>
          <w:bCs/>
          <w:sz w:val="24"/>
          <w:szCs w:val="24"/>
        </w:rPr>
        <w:t>………………. REGON …...................…..,</w:t>
      </w:r>
      <w:r w:rsidRPr="001E1372">
        <w:rPr>
          <w:rStyle w:val="Domylnaczcionkaakapitu1"/>
          <w:rFonts w:ascii="Lato" w:hAnsi="Lato"/>
          <w:sz w:val="24"/>
          <w:szCs w:val="24"/>
        </w:rPr>
        <w:t xml:space="preserve"> </w:t>
      </w:r>
      <w:r w:rsidRPr="001E1372">
        <w:rPr>
          <w:rStyle w:val="Domylnaczcionkaakapitu1"/>
          <w:rFonts w:ascii="Lato" w:hAnsi="Lato"/>
          <w:bCs/>
          <w:sz w:val="24"/>
          <w:szCs w:val="24"/>
        </w:rPr>
        <w:t>NIP …...............….., r</w:t>
      </w:r>
      <w:r w:rsidRPr="001E1372">
        <w:rPr>
          <w:rFonts w:ascii="Lato" w:hAnsi="Lato"/>
          <w:bCs/>
          <w:sz w:val="24"/>
          <w:szCs w:val="24"/>
        </w:rPr>
        <w:t xml:space="preserve">eprezentowanym/ą  przez: </w:t>
      </w:r>
      <w:r w:rsidRPr="001E1372">
        <w:rPr>
          <w:rFonts w:ascii="Lato" w:hAnsi="Lato"/>
          <w:sz w:val="24"/>
          <w:szCs w:val="24"/>
        </w:rPr>
        <w:t xml:space="preserve">………………………………….., </w:t>
      </w:r>
    </w:p>
    <w:p w14:paraId="335CB943" w14:textId="76FD806E" w:rsidR="0037738D" w:rsidRPr="001E1372" w:rsidRDefault="0037738D" w:rsidP="001E1372">
      <w:pPr>
        <w:spacing w:after="0" w:line="276" w:lineRule="auto"/>
        <w:rPr>
          <w:rStyle w:val="Domylnaczcionkaakapitu1"/>
          <w:rFonts w:ascii="Lato" w:hAnsi="Lato"/>
          <w:bCs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</w:t>
      </w:r>
      <w:r w:rsidRPr="001E1372">
        <w:rPr>
          <w:rStyle w:val="Domylnaczcionkaakapitu1"/>
          <w:rFonts w:ascii="Lato" w:hAnsi="Lato"/>
          <w:sz w:val="24"/>
          <w:szCs w:val="24"/>
        </w:rPr>
        <w:t xml:space="preserve">wanym/ą dalej </w:t>
      </w:r>
      <w:r w:rsidRPr="001E1372">
        <w:rPr>
          <w:rStyle w:val="Domylnaczcionkaakapitu1"/>
          <w:rFonts w:ascii="Lato" w:hAnsi="Lato"/>
          <w:b/>
          <w:bCs/>
          <w:sz w:val="24"/>
          <w:szCs w:val="24"/>
        </w:rPr>
        <w:t xml:space="preserve">Wykonawcą, </w:t>
      </w:r>
    </w:p>
    <w:p w14:paraId="073C046D" w14:textId="77777777" w:rsidR="0037738D" w:rsidRPr="001E1372" w:rsidRDefault="0037738D" w:rsidP="001E1372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bCs/>
          <w:color w:val="auto"/>
          <w:sz w:val="24"/>
          <w:szCs w:val="24"/>
        </w:rPr>
        <w:t>zwanymi dalej</w:t>
      </w:r>
      <w:r w:rsidRPr="001E1372">
        <w:rPr>
          <w:rStyle w:val="Domylnaczcionkaakapitu1"/>
          <w:rFonts w:ascii="Lato" w:hAnsi="Lato"/>
          <w:b/>
          <w:bCs/>
          <w:color w:val="auto"/>
          <w:sz w:val="24"/>
          <w:szCs w:val="24"/>
        </w:rPr>
        <w:t xml:space="preserve"> Stronami.</w:t>
      </w:r>
    </w:p>
    <w:p w14:paraId="24828F35" w14:textId="77777777" w:rsidR="0037738D" w:rsidRPr="001E1372" w:rsidRDefault="0037738D" w:rsidP="001E1372">
      <w:pPr>
        <w:pStyle w:val="Normalny1"/>
        <w:spacing w:line="276" w:lineRule="auto"/>
        <w:jc w:val="both"/>
        <w:rPr>
          <w:rFonts w:ascii="Lato" w:hAnsi="Lato"/>
          <w:sz w:val="24"/>
          <w:szCs w:val="24"/>
        </w:rPr>
      </w:pPr>
    </w:p>
    <w:p w14:paraId="3FBCB447" w14:textId="4D6DAF33" w:rsidR="0037738D" w:rsidRPr="001E1372" w:rsidRDefault="0037738D" w:rsidP="001E1372">
      <w:pPr>
        <w:pStyle w:val="Normalny1"/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Niniejsza umowa została zawarta w wyniku przeprowadzonego postępowania o udzielenie zamówienia publicznego w trybie podstawowym bez negocjacji na podstawie art. 275 pkt 1) ustawy z dnia 11 września 2019 r. – Prawo zamówień publicznych </w:t>
      </w:r>
      <w:r w:rsidR="00C61F40">
        <w:rPr>
          <w:rFonts w:ascii="Lato" w:hAnsi="Lato"/>
          <w:sz w:val="24"/>
          <w:szCs w:val="24"/>
        </w:rPr>
        <w:t>(</w:t>
      </w:r>
      <w:r w:rsidRPr="001E1372">
        <w:rPr>
          <w:rFonts w:ascii="Lato" w:hAnsi="Lato"/>
          <w:sz w:val="24"/>
          <w:szCs w:val="24"/>
        </w:rPr>
        <w:t>Dz. U. z 202</w:t>
      </w:r>
      <w:r w:rsidR="00106768" w:rsidRPr="001E1372">
        <w:rPr>
          <w:rFonts w:ascii="Lato" w:hAnsi="Lato"/>
          <w:sz w:val="24"/>
          <w:szCs w:val="24"/>
        </w:rPr>
        <w:t>4</w:t>
      </w:r>
      <w:r w:rsidRPr="001E1372">
        <w:rPr>
          <w:rFonts w:ascii="Lato" w:hAnsi="Lato"/>
          <w:sz w:val="24"/>
          <w:szCs w:val="24"/>
        </w:rPr>
        <w:t xml:space="preserve"> r. poz. </w:t>
      </w:r>
      <w:r w:rsidR="008D7761" w:rsidRPr="001E1372">
        <w:rPr>
          <w:rFonts w:ascii="Lato" w:hAnsi="Lato"/>
          <w:sz w:val="24"/>
          <w:szCs w:val="24"/>
        </w:rPr>
        <w:t>1</w:t>
      </w:r>
      <w:r w:rsidR="00106768" w:rsidRPr="001E1372">
        <w:rPr>
          <w:rFonts w:ascii="Lato" w:hAnsi="Lato"/>
          <w:sz w:val="24"/>
          <w:szCs w:val="24"/>
        </w:rPr>
        <w:t>320</w:t>
      </w:r>
      <w:r w:rsidR="00F22F08" w:rsidRPr="001E1372">
        <w:rPr>
          <w:rFonts w:ascii="Lato" w:hAnsi="Lato"/>
          <w:sz w:val="24"/>
          <w:szCs w:val="24"/>
        </w:rPr>
        <w:t xml:space="preserve"> z późn. zm.</w:t>
      </w:r>
      <w:r w:rsidR="00106768" w:rsidRPr="001E1372">
        <w:rPr>
          <w:rFonts w:ascii="Lato" w:hAnsi="Lato"/>
          <w:sz w:val="24"/>
          <w:szCs w:val="24"/>
        </w:rPr>
        <w:t>)</w:t>
      </w:r>
    </w:p>
    <w:p w14:paraId="455CE155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173D560B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§ 1 </w:t>
      </w:r>
    </w:p>
    <w:p w14:paraId="271AA782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Przedmiot umowy</w:t>
      </w:r>
    </w:p>
    <w:p w14:paraId="1F1FF6E6" w14:textId="77777777" w:rsidR="0013047F" w:rsidRPr="001E1372" w:rsidRDefault="0013047F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4A98D34E" w14:textId="5ABA7B03" w:rsidR="008D7761" w:rsidRPr="00362A8F" w:rsidRDefault="0037738D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362A8F">
        <w:rPr>
          <w:rStyle w:val="Domylnaczcionkaakapitu1"/>
          <w:rFonts w:ascii="Lato" w:hAnsi="Lato"/>
          <w:color w:val="auto"/>
          <w:sz w:val="24"/>
          <w:szCs w:val="24"/>
        </w:rPr>
        <w:t xml:space="preserve">Przedmiotem niniejszej umowy jest </w:t>
      </w:r>
      <w:r w:rsidR="00763288">
        <w:rPr>
          <w:rStyle w:val="Domylnaczcionkaakapitu1"/>
          <w:rFonts w:ascii="Lato" w:hAnsi="Lato"/>
          <w:color w:val="auto"/>
          <w:sz w:val="24"/>
          <w:szCs w:val="24"/>
        </w:rPr>
        <w:t>przebudowa budynku DK ŚWIT w zakresie budowy szybu windowego w ramach zadania: Dostawa i montaż dźwigu osobowego wraz z robotami budowlanymi.</w:t>
      </w:r>
    </w:p>
    <w:p w14:paraId="599FE3B5" w14:textId="5D009FE4" w:rsidR="0060209D" w:rsidRPr="00362A8F" w:rsidRDefault="0060209D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362A8F">
        <w:rPr>
          <w:rStyle w:val="Domylnaczcionkaakapitu1"/>
          <w:rFonts w:ascii="Lato" w:hAnsi="Lato"/>
          <w:color w:val="auto"/>
          <w:sz w:val="24"/>
          <w:szCs w:val="24"/>
        </w:rPr>
        <w:t xml:space="preserve">Przedmiot umowy jest </w:t>
      </w:r>
      <w:r w:rsidR="00362A8F">
        <w:rPr>
          <w:rStyle w:val="Domylnaczcionkaakapitu1"/>
          <w:rFonts w:ascii="Lato" w:hAnsi="Lato"/>
          <w:color w:val="auto"/>
          <w:sz w:val="24"/>
          <w:szCs w:val="24"/>
        </w:rPr>
        <w:t>realizowany</w:t>
      </w:r>
      <w:r w:rsidRPr="00362A8F">
        <w:rPr>
          <w:rStyle w:val="Domylnaczcionkaakapitu1"/>
          <w:rFonts w:ascii="Lato" w:hAnsi="Lato"/>
          <w:color w:val="auto"/>
          <w:sz w:val="24"/>
          <w:szCs w:val="24"/>
        </w:rPr>
        <w:t xml:space="preserve"> </w:t>
      </w:r>
      <w:r w:rsidR="00362A8F" w:rsidRPr="00362A8F">
        <w:rPr>
          <w:rStyle w:val="Pogrubienie"/>
          <w:rFonts w:ascii="Lato" w:hAnsi="Lato"/>
          <w:b w:val="0"/>
          <w:bCs w:val="0"/>
          <w:color w:val="auto"/>
          <w:sz w:val="24"/>
          <w:szCs w:val="24"/>
          <w:shd w:val="clear" w:color="auto" w:fill="FFFFFF"/>
        </w:rPr>
        <w:t>w ramach działania 3.3 „Systemowa Poprawa Dostępności” Priorytetu III „Dostępność i Usługi dla Osób z Niepełnosprawnościami” Programu Fundusze Europejskie dla Rozwoju Społecznego 2021-2027</w:t>
      </w:r>
      <w:r w:rsidR="00FD0289">
        <w:rPr>
          <w:rStyle w:val="Pogrubienie"/>
          <w:rFonts w:ascii="Lato" w:hAnsi="Lato"/>
          <w:b w:val="0"/>
          <w:bCs w:val="0"/>
          <w:color w:val="auto"/>
          <w:sz w:val="24"/>
          <w:szCs w:val="24"/>
          <w:shd w:val="clear" w:color="auto" w:fill="FFFFFF"/>
        </w:rPr>
        <w:t xml:space="preserve"> – realizacja projektu systemowego pn. „Projektowanie uniwersalne – dostępność w instytucjach kultury”</w:t>
      </w:r>
      <w:r w:rsidR="00362A8F" w:rsidRPr="00362A8F">
        <w:rPr>
          <w:rStyle w:val="Pogrubienie"/>
          <w:rFonts w:ascii="Lato" w:hAnsi="Lato"/>
          <w:b w:val="0"/>
          <w:bCs w:val="0"/>
          <w:color w:val="auto"/>
          <w:sz w:val="24"/>
          <w:szCs w:val="24"/>
          <w:shd w:val="clear" w:color="auto" w:fill="FFFFFF"/>
        </w:rPr>
        <w:t>.</w:t>
      </w:r>
    </w:p>
    <w:p w14:paraId="50C97053" w14:textId="5F682108" w:rsidR="008D7761" w:rsidRPr="00362A8F" w:rsidRDefault="008D7761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362A8F">
        <w:rPr>
          <w:rStyle w:val="Domylnaczcionkaakapitu1"/>
          <w:rFonts w:ascii="Lato" w:hAnsi="Lato"/>
          <w:color w:val="auto"/>
          <w:sz w:val="24"/>
          <w:szCs w:val="24"/>
        </w:rPr>
        <w:t>Szczegółowy zakres przedmiotu umowy określa</w:t>
      </w:r>
      <w:r w:rsidR="00C116F1" w:rsidRPr="00362A8F">
        <w:rPr>
          <w:rStyle w:val="Domylnaczcionkaakapitu1"/>
          <w:rFonts w:ascii="Lato" w:hAnsi="Lato"/>
          <w:color w:val="auto"/>
          <w:sz w:val="24"/>
          <w:szCs w:val="24"/>
        </w:rPr>
        <w:t xml:space="preserve"> </w:t>
      </w:r>
      <w:r w:rsidR="00F22F08" w:rsidRPr="00362A8F">
        <w:rPr>
          <w:rStyle w:val="Domylnaczcionkaakapitu1"/>
          <w:rFonts w:ascii="Lato" w:hAnsi="Lato"/>
          <w:color w:val="auto"/>
          <w:sz w:val="24"/>
          <w:szCs w:val="24"/>
        </w:rPr>
        <w:t>Załącznik nr 6 do SWZ – Dokumentacja projektowa, stanowiąca integralną część niniejszej umowy.</w:t>
      </w:r>
    </w:p>
    <w:p w14:paraId="2DC0470C" w14:textId="10F69812" w:rsidR="00C4183C" w:rsidRPr="00362A8F" w:rsidRDefault="00C4183C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362A8F">
        <w:rPr>
          <w:rStyle w:val="Domylnaczcionkaakapitu1"/>
          <w:rFonts w:ascii="Lato" w:hAnsi="Lato"/>
          <w:color w:val="auto"/>
          <w:sz w:val="24"/>
          <w:szCs w:val="24"/>
        </w:rPr>
        <w:t xml:space="preserve">Integralną część umowy stanowi oferta Wykonawcy, stanowiąca załącznik nr </w:t>
      </w:r>
      <w:r w:rsidR="00CB108B" w:rsidRPr="00362A8F">
        <w:rPr>
          <w:rStyle w:val="Domylnaczcionkaakapitu1"/>
          <w:rFonts w:ascii="Lato" w:hAnsi="Lato"/>
          <w:color w:val="auto"/>
          <w:sz w:val="24"/>
          <w:szCs w:val="24"/>
        </w:rPr>
        <w:t>1 d</w:t>
      </w:r>
      <w:r w:rsidRPr="00362A8F">
        <w:rPr>
          <w:rStyle w:val="Domylnaczcionkaakapitu1"/>
          <w:rFonts w:ascii="Lato" w:hAnsi="Lato"/>
          <w:color w:val="auto"/>
          <w:sz w:val="24"/>
          <w:szCs w:val="24"/>
        </w:rPr>
        <w:t xml:space="preserve">o </w:t>
      </w:r>
      <w:r w:rsidRPr="00362A8F">
        <w:rPr>
          <w:rStyle w:val="Domylnaczcionkaakapitu1"/>
          <w:rFonts w:ascii="Lato" w:hAnsi="Lato"/>
          <w:color w:val="auto"/>
          <w:sz w:val="24"/>
          <w:szCs w:val="24"/>
        </w:rPr>
        <w:lastRenderedPageBreak/>
        <w:t>umowy.</w:t>
      </w:r>
    </w:p>
    <w:p w14:paraId="3B06E9E0" w14:textId="4C08676E" w:rsidR="00DB365E" w:rsidRPr="00763288" w:rsidRDefault="00DB365E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763288">
        <w:rPr>
          <w:rFonts w:ascii="Lato" w:hAnsi="Lato"/>
          <w:color w:val="auto"/>
          <w:sz w:val="24"/>
          <w:szCs w:val="24"/>
        </w:rPr>
        <w:t>Wykonawca zobowiązuje się do wykonania przedmiotu umowy zgodnie z projektem budowlanym, specyfikacją techniczną wykonania i odbioru robót, zasadami wiedzy technicznej i sztuki budowlanej, obowiązującymi przepisami i polskimi normami oraz oddania przedmiotu niniejszej umowy Zamawiającemu w terminie w niej uzgodnionym.</w:t>
      </w:r>
    </w:p>
    <w:p w14:paraId="134718E9" w14:textId="77777777" w:rsidR="00DB365E" w:rsidRPr="00763288" w:rsidRDefault="00DB365E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763288">
        <w:rPr>
          <w:rFonts w:ascii="Lato" w:hAnsi="Lato"/>
          <w:color w:val="auto"/>
          <w:sz w:val="24"/>
          <w:szCs w:val="24"/>
        </w:rPr>
        <w:t>Wykonawca w żadnym przypadku nie może powoływać się na ewentualne pominięcie niektórych robót w dostarczonych przez Zamawiającego przedmiarach, które mają jedynie charakter pomocniczy, a ich treść nie może być podstawą jakichkolwiek roszczeń. Podstawą zamówienia jest dokumentacja projektowa (którą Wykonawca przed złożeniem oferty powinien dokładnie przeanalizować) i pozostałe dokumenty przetargowe tworzące SWZ.</w:t>
      </w:r>
    </w:p>
    <w:p w14:paraId="299350A7" w14:textId="77777777" w:rsidR="00DB365E" w:rsidRPr="00763288" w:rsidRDefault="00DB365E" w:rsidP="001E1372">
      <w:pPr>
        <w:pStyle w:val="Tekstpodstawowy"/>
        <w:widowControl w:val="0"/>
        <w:numPr>
          <w:ilvl w:val="0"/>
          <w:numId w:val="1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763288">
        <w:rPr>
          <w:rFonts w:ascii="Lato" w:hAnsi="Lato"/>
          <w:color w:val="auto"/>
          <w:sz w:val="24"/>
          <w:szCs w:val="24"/>
        </w:rPr>
        <w:t>Zamawiający dopuszcza możliwość wystąpienia w trakcie realizacji przedmiotu umowy konieczności wykonania robót zamiennych w stosunku do przewidzianych dokumentacją projektową, w sytuacji gdy wykonanie tych robót będzie niezbędne do prawidłowego, tj. zgodnego z zasadami wiedzy technicznej i obowiązującymi na dzień odbioru robót przepisami wykonania przedmiotu umowy określonego w ust. 1 niniejszego paragrafu.</w:t>
      </w:r>
    </w:p>
    <w:p w14:paraId="1389DE61" w14:textId="1697EA5C" w:rsidR="00DB365E" w:rsidRPr="00763288" w:rsidRDefault="00DB365E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763288">
        <w:rPr>
          <w:rFonts w:ascii="Lato" w:hAnsi="Lato"/>
          <w:color w:val="auto"/>
          <w:sz w:val="24"/>
          <w:szCs w:val="24"/>
        </w:rPr>
        <w:t xml:space="preserve">Zmiany, o których mowa w ust. </w:t>
      </w:r>
      <w:r w:rsidR="00763288" w:rsidRPr="00763288">
        <w:rPr>
          <w:rFonts w:ascii="Lato" w:hAnsi="Lato"/>
          <w:color w:val="auto"/>
          <w:sz w:val="24"/>
          <w:szCs w:val="24"/>
        </w:rPr>
        <w:t>7</w:t>
      </w:r>
      <w:r w:rsidRPr="00763288">
        <w:rPr>
          <w:rFonts w:ascii="Lato" w:hAnsi="Lato"/>
          <w:color w:val="auto"/>
          <w:sz w:val="24"/>
          <w:szCs w:val="24"/>
        </w:rPr>
        <w:t xml:space="preserve"> niniejszego paragrafu muszą być każdorazowo zatwierdzone przez projektanta i Zamawiającego.</w:t>
      </w:r>
    </w:p>
    <w:p w14:paraId="2B24DC32" w14:textId="77777777" w:rsidR="00DB365E" w:rsidRPr="00763288" w:rsidRDefault="00DB365E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763288">
        <w:rPr>
          <w:rFonts w:ascii="Lato" w:hAnsi="Lato"/>
          <w:color w:val="auto"/>
          <w:sz w:val="24"/>
          <w:szCs w:val="24"/>
        </w:rPr>
        <w:t xml:space="preserve">Wycena robót zamiennych zostanie dokonana na podstawie kosztorysów opracowanych na bazie aktualnych KNR, przy zastosowaniu średnich cen i składników cenotwórczych dla województwa mazowieckiego, publikowanych w aktualnych na czas wyceny wydawnictwach </w:t>
      </w:r>
      <w:proofErr w:type="spellStart"/>
      <w:r w:rsidRPr="00763288">
        <w:rPr>
          <w:rFonts w:ascii="Lato" w:hAnsi="Lato"/>
          <w:color w:val="auto"/>
          <w:sz w:val="24"/>
          <w:szCs w:val="24"/>
        </w:rPr>
        <w:t>Sekocenbud</w:t>
      </w:r>
      <w:proofErr w:type="spellEnd"/>
      <w:r w:rsidRPr="00763288">
        <w:rPr>
          <w:rFonts w:ascii="Lato" w:hAnsi="Lato"/>
          <w:color w:val="auto"/>
          <w:sz w:val="24"/>
          <w:szCs w:val="24"/>
        </w:rPr>
        <w:t xml:space="preserve"> lub </w:t>
      </w:r>
      <w:proofErr w:type="spellStart"/>
      <w:r w:rsidRPr="00763288">
        <w:rPr>
          <w:rFonts w:ascii="Lato" w:hAnsi="Lato"/>
          <w:color w:val="auto"/>
          <w:sz w:val="24"/>
          <w:szCs w:val="24"/>
        </w:rPr>
        <w:t>Bistyp</w:t>
      </w:r>
      <w:proofErr w:type="spellEnd"/>
      <w:r w:rsidRPr="00763288">
        <w:rPr>
          <w:rFonts w:ascii="Lato" w:hAnsi="Lato"/>
          <w:color w:val="auto"/>
          <w:sz w:val="24"/>
          <w:szCs w:val="24"/>
        </w:rPr>
        <w:t>. Ceny materiałów „M” i pracy sprzętu „S” przyjmowane będą jako ceny średnie podawane przez te wydawnictwa, a w przypadku ich braku w tych wydawnictwach, wg hurtowych cen zakupu. W/w wycena zostanie wykonana każdorazowo przez Wykonawcę i przedłożona Zamawiającemu do akceptacji i ewentualnej korekty. Strony umowy mogą również pisemnie określić inny sposób dokonania wyceny w/w robót.</w:t>
      </w:r>
    </w:p>
    <w:p w14:paraId="40204367" w14:textId="77777777" w:rsidR="00DB365E" w:rsidRPr="00763288" w:rsidRDefault="00DB365E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763288">
        <w:rPr>
          <w:rFonts w:ascii="Lato" w:hAnsi="Lato"/>
          <w:color w:val="auto"/>
          <w:sz w:val="24"/>
          <w:szCs w:val="24"/>
        </w:rPr>
        <w:t>W przypadku wystąpienia rozbieżności pomiędzy różnymi częściami dokumentacji projektowej, specyfikacji technicznej wykonania i odbioru robót obowiązywać będzie najszerszy zakres robót.</w:t>
      </w:r>
    </w:p>
    <w:p w14:paraId="30C6AD12" w14:textId="06B8D197" w:rsidR="00DB365E" w:rsidRPr="00763288" w:rsidRDefault="00DB365E" w:rsidP="001E1372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763288">
        <w:rPr>
          <w:rFonts w:ascii="Lato" w:hAnsi="Lato"/>
          <w:color w:val="auto"/>
          <w:sz w:val="24"/>
          <w:szCs w:val="24"/>
        </w:rPr>
        <w:t xml:space="preserve">Wykonawca zobowiązany jest w terminie </w:t>
      </w:r>
      <w:r w:rsidR="00E00117" w:rsidRPr="00763288">
        <w:rPr>
          <w:rFonts w:ascii="Lato" w:hAnsi="Lato"/>
          <w:color w:val="auto"/>
          <w:sz w:val="24"/>
          <w:szCs w:val="24"/>
        </w:rPr>
        <w:t>7</w:t>
      </w:r>
      <w:r w:rsidRPr="00763288">
        <w:rPr>
          <w:rFonts w:ascii="Lato" w:hAnsi="Lato"/>
          <w:color w:val="auto"/>
          <w:sz w:val="24"/>
          <w:szCs w:val="24"/>
        </w:rPr>
        <w:t xml:space="preserve"> dni od dnia zawarcia umowy do przedstawienia Zamawiającemu do akceptacji haromonogramu rzeczowo-finansowego. W przypadku, gdy Zamawiający w terminie 7 dni od dnia otrzymania harmonogramu rzeczowo-finansowego nie wniesienie uwag przedmiotowy dokument uważać się będzie za zaakceptowany.</w:t>
      </w:r>
    </w:p>
    <w:p w14:paraId="17BA1080" w14:textId="77777777" w:rsidR="0037738D" w:rsidRPr="001E1372" w:rsidRDefault="0037738D" w:rsidP="001E1372">
      <w:pPr>
        <w:pStyle w:val="Normalny1"/>
        <w:spacing w:line="276" w:lineRule="auto"/>
        <w:rPr>
          <w:rFonts w:ascii="Lato" w:hAnsi="Lato"/>
          <w:b/>
          <w:sz w:val="24"/>
          <w:szCs w:val="24"/>
        </w:rPr>
      </w:pPr>
    </w:p>
    <w:p w14:paraId="5817ADC7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§ 2 </w:t>
      </w:r>
    </w:p>
    <w:p w14:paraId="1F729CBD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Wynagrodzenie i zapłata wynagrodzenia</w:t>
      </w:r>
    </w:p>
    <w:p w14:paraId="0F28FF7E" w14:textId="77777777" w:rsidR="0013047F" w:rsidRPr="001E1372" w:rsidRDefault="0013047F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0AF3B24A" w14:textId="77777777" w:rsidR="0037738D" w:rsidRPr="001E1372" w:rsidRDefault="0037738D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Style w:val="Domylnaczcionkaakapitu1"/>
          <w:rFonts w:ascii="Lato" w:hAnsi="Lato"/>
          <w:sz w:val="24"/>
          <w:szCs w:val="24"/>
        </w:rPr>
      </w:pPr>
      <w:r w:rsidRPr="001E1372">
        <w:rPr>
          <w:rStyle w:val="Domylnaczcionkaakapitu1"/>
          <w:rFonts w:ascii="Lato" w:hAnsi="Lato"/>
          <w:sz w:val="24"/>
          <w:szCs w:val="24"/>
        </w:rPr>
        <w:t xml:space="preserve">Strony ustalają, że obowiązującą ich formą wynagrodzenia, zgodnie ze Specyfikacją Warunków Zamówienia, będzie </w:t>
      </w:r>
      <w:r w:rsidRPr="001E1372">
        <w:rPr>
          <w:rStyle w:val="Domylnaczcionkaakapitu1"/>
          <w:rFonts w:ascii="Lato" w:hAnsi="Lato"/>
          <w:b/>
          <w:sz w:val="24"/>
          <w:szCs w:val="24"/>
        </w:rPr>
        <w:t>wynagrodzenie ryczałtowe</w:t>
      </w:r>
      <w:r w:rsidRPr="001E1372">
        <w:rPr>
          <w:rStyle w:val="Domylnaczcionkaakapitu1"/>
          <w:rFonts w:ascii="Lato" w:hAnsi="Lato"/>
          <w:sz w:val="24"/>
          <w:szCs w:val="24"/>
        </w:rPr>
        <w:t>.</w:t>
      </w:r>
    </w:p>
    <w:p w14:paraId="420B7A21" w14:textId="469F066F" w:rsidR="0037738D" w:rsidRPr="001E1372" w:rsidRDefault="0037738D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Style w:val="Domylnaczcionkaakapitu1"/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Wysokość ryczałtowego wynagrodzenia za wykonanie przedmiotu umowy, zwanego w dalszej części umowy wynagrodzeniem Strony umowy ustalają na podstawie oferty Wykonawcy na kwotę:</w:t>
      </w:r>
    </w:p>
    <w:p w14:paraId="4D591523" w14:textId="77777777" w:rsidR="0037738D" w:rsidRPr="001E1372" w:rsidRDefault="0037738D" w:rsidP="001E1372">
      <w:pPr>
        <w:pStyle w:val="Tekstpodstawowywcity"/>
        <w:tabs>
          <w:tab w:val="num" w:pos="426"/>
        </w:tabs>
        <w:spacing w:before="0" w:after="0"/>
        <w:rPr>
          <w:rStyle w:val="Domylnaczcionkaakapitu1"/>
          <w:rFonts w:ascii="Lato" w:hAnsi="Lato"/>
          <w:b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b/>
          <w:color w:val="auto"/>
          <w:sz w:val="24"/>
          <w:szCs w:val="24"/>
        </w:rPr>
        <w:tab/>
        <w:t>-wartość netto: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ab/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ab/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ab/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ab/>
        <w:t>……………………...</w:t>
      </w:r>
      <w:r w:rsidRPr="001E1372">
        <w:rPr>
          <w:rStyle w:val="Domylnaczcionkaakapitu1"/>
          <w:rFonts w:ascii="Lato" w:hAnsi="Lato"/>
          <w:b/>
          <w:color w:val="auto"/>
          <w:sz w:val="24"/>
          <w:szCs w:val="24"/>
        </w:rPr>
        <w:t>zł</w:t>
      </w:r>
    </w:p>
    <w:p w14:paraId="6D8CAEB0" w14:textId="77777777" w:rsidR="0037738D" w:rsidRPr="001E1372" w:rsidRDefault="0037738D" w:rsidP="001E1372">
      <w:pPr>
        <w:pStyle w:val="Normalny1"/>
        <w:tabs>
          <w:tab w:val="num" w:pos="426"/>
        </w:tabs>
        <w:suppressAutoHyphens w:val="0"/>
        <w:spacing w:line="276" w:lineRule="auto"/>
        <w:jc w:val="both"/>
        <w:rPr>
          <w:rStyle w:val="Domylnaczcionkaakapitu1"/>
          <w:rFonts w:ascii="Lato" w:hAnsi="Lato"/>
          <w:b/>
          <w:sz w:val="24"/>
          <w:szCs w:val="24"/>
        </w:rPr>
      </w:pPr>
      <w:r w:rsidRPr="001E1372">
        <w:rPr>
          <w:rStyle w:val="Domylnaczcionkaakapitu1"/>
          <w:rFonts w:ascii="Lato" w:hAnsi="Lato"/>
          <w:b/>
          <w:sz w:val="24"/>
          <w:szCs w:val="24"/>
        </w:rPr>
        <w:tab/>
        <w:t>-wartość brutto /z podatkiem VAT/:</w:t>
      </w:r>
      <w:r w:rsidRPr="001E1372">
        <w:rPr>
          <w:rStyle w:val="Domylnaczcionkaakapitu1"/>
          <w:rFonts w:ascii="Lato" w:hAnsi="Lato"/>
          <w:b/>
          <w:sz w:val="24"/>
          <w:szCs w:val="24"/>
        </w:rPr>
        <w:tab/>
      </w:r>
      <w:r w:rsidRPr="001E1372">
        <w:rPr>
          <w:rStyle w:val="Domylnaczcionkaakapitu1"/>
          <w:rFonts w:ascii="Lato" w:hAnsi="Lato"/>
          <w:sz w:val="24"/>
          <w:szCs w:val="24"/>
        </w:rPr>
        <w:t>……….......................</w:t>
      </w:r>
      <w:r w:rsidRPr="001E1372">
        <w:rPr>
          <w:rStyle w:val="Domylnaczcionkaakapitu1"/>
          <w:rFonts w:ascii="Lato" w:hAnsi="Lato"/>
          <w:b/>
          <w:sz w:val="24"/>
          <w:szCs w:val="24"/>
        </w:rPr>
        <w:t>zł</w:t>
      </w:r>
    </w:p>
    <w:p w14:paraId="49168103" w14:textId="77777777" w:rsidR="0037738D" w:rsidRPr="001E1372" w:rsidRDefault="0037738D" w:rsidP="001E1372">
      <w:pPr>
        <w:tabs>
          <w:tab w:val="left" w:pos="-1260"/>
          <w:tab w:val="num" w:pos="426"/>
        </w:tabs>
        <w:spacing w:after="0" w:line="276" w:lineRule="auto"/>
        <w:rPr>
          <w:rStyle w:val="Domylnaczcionkaakapitu1"/>
          <w:rFonts w:ascii="Lato" w:hAnsi="Lato"/>
          <w:sz w:val="24"/>
          <w:szCs w:val="24"/>
        </w:rPr>
      </w:pPr>
      <w:r w:rsidRPr="001E1372">
        <w:rPr>
          <w:rStyle w:val="Domylnaczcionkaakapitu1"/>
          <w:rFonts w:ascii="Lato" w:hAnsi="Lato"/>
          <w:b/>
          <w:sz w:val="24"/>
          <w:szCs w:val="24"/>
        </w:rPr>
        <w:tab/>
        <w:t xml:space="preserve">Słownie </w:t>
      </w:r>
      <w:r w:rsidRPr="001E1372">
        <w:rPr>
          <w:rStyle w:val="Domylnaczcionkaakapitu1"/>
          <w:rFonts w:ascii="Lato" w:hAnsi="Lato"/>
          <w:sz w:val="24"/>
          <w:szCs w:val="24"/>
        </w:rPr>
        <w:t>:……………….................................................................................................</w:t>
      </w:r>
    </w:p>
    <w:p w14:paraId="2273E139" w14:textId="77777777" w:rsidR="0037738D" w:rsidRPr="001E1372" w:rsidRDefault="0037738D" w:rsidP="001E1372">
      <w:pPr>
        <w:tabs>
          <w:tab w:val="left" w:pos="-1260"/>
          <w:tab w:val="num" w:pos="426"/>
        </w:tabs>
        <w:spacing w:after="0" w:line="276" w:lineRule="auto"/>
        <w:rPr>
          <w:rStyle w:val="Domylnaczcionkaakapitu1"/>
          <w:rFonts w:ascii="Lato" w:hAnsi="Lato"/>
          <w:b/>
          <w:sz w:val="24"/>
          <w:szCs w:val="24"/>
        </w:rPr>
      </w:pPr>
      <w:r w:rsidRPr="001E1372">
        <w:rPr>
          <w:rStyle w:val="Domylnaczcionkaakapitu1"/>
          <w:rFonts w:ascii="Lato" w:hAnsi="Lato"/>
          <w:sz w:val="24"/>
          <w:szCs w:val="24"/>
        </w:rPr>
        <w:tab/>
        <w:t>…………………………………………………………….............</w:t>
      </w:r>
      <w:r w:rsidRPr="001E1372">
        <w:rPr>
          <w:rStyle w:val="Domylnaczcionkaakapitu1"/>
          <w:rFonts w:ascii="Lato" w:hAnsi="Lato"/>
          <w:b/>
          <w:sz w:val="24"/>
          <w:szCs w:val="24"/>
        </w:rPr>
        <w:t>zł</w:t>
      </w:r>
    </w:p>
    <w:p w14:paraId="0D43891D" w14:textId="6BA0305A" w:rsidR="0037738D" w:rsidRPr="001E1372" w:rsidRDefault="0037738D" w:rsidP="001E1372">
      <w:pPr>
        <w:pStyle w:val="Normalny1"/>
        <w:numPr>
          <w:ilvl w:val="0"/>
          <w:numId w:val="21"/>
        </w:numPr>
        <w:tabs>
          <w:tab w:val="num" w:pos="0"/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Wynagrodzenie powyższe obejmuje </w:t>
      </w:r>
      <w:r w:rsidR="003D798C" w:rsidRPr="001E1372">
        <w:rPr>
          <w:rFonts w:ascii="Lato" w:hAnsi="Lato"/>
          <w:sz w:val="24"/>
          <w:szCs w:val="24"/>
        </w:rPr>
        <w:t xml:space="preserve">wszystkie koszty niezbędne do zrealizowania przedmiotu umowy, których konieczność wykonania Wykonawca mógł przewidzieć na etapie składania ofert, a bez których nie można wykonać przedmiotu umowy, w tym koszty transportu przedmiotu umowy </w:t>
      </w:r>
      <w:r w:rsidR="00F22F08" w:rsidRPr="001E1372">
        <w:rPr>
          <w:rFonts w:ascii="Lato" w:hAnsi="Lato"/>
          <w:sz w:val="24"/>
          <w:szCs w:val="24"/>
        </w:rPr>
        <w:t>na miejsce montażu tj. ul. Wysockiego 11 w Warszawie</w:t>
      </w:r>
      <w:r w:rsidR="003D798C" w:rsidRPr="001E1372">
        <w:rPr>
          <w:rFonts w:ascii="Lato" w:hAnsi="Lato"/>
          <w:sz w:val="24"/>
          <w:szCs w:val="24"/>
        </w:rPr>
        <w:t>, k</w:t>
      </w:r>
      <w:r w:rsidRPr="001E1372">
        <w:rPr>
          <w:rFonts w:ascii="Lato" w:hAnsi="Lato"/>
          <w:sz w:val="24"/>
          <w:szCs w:val="24"/>
        </w:rPr>
        <w:t>oszty usunięcia ewentualnych wad ujawnionych przy odbiorze oraz wad zgłoszonych w okresie rękojmi i w okresie gwarancji,</w:t>
      </w:r>
      <w:r w:rsidR="003D798C" w:rsidRPr="001E1372">
        <w:rPr>
          <w:rFonts w:ascii="Lato" w:hAnsi="Lato"/>
          <w:sz w:val="24"/>
          <w:szCs w:val="24"/>
        </w:rPr>
        <w:t xml:space="preserve"> </w:t>
      </w:r>
      <w:r w:rsidRPr="001E1372">
        <w:rPr>
          <w:rFonts w:ascii="Lato" w:hAnsi="Lato"/>
          <w:sz w:val="24"/>
          <w:szCs w:val="24"/>
        </w:rPr>
        <w:t xml:space="preserve">koszty wszelkich </w:t>
      </w:r>
      <w:r w:rsidR="003D798C" w:rsidRPr="001E1372">
        <w:rPr>
          <w:rFonts w:ascii="Lato" w:hAnsi="Lato"/>
          <w:sz w:val="24"/>
          <w:szCs w:val="24"/>
        </w:rPr>
        <w:t>prac</w:t>
      </w:r>
      <w:r w:rsidRPr="001E1372">
        <w:rPr>
          <w:rFonts w:ascii="Lato" w:hAnsi="Lato"/>
          <w:sz w:val="24"/>
          <w:szCs w:val="24"/>
        </w:rPr>
        <w:t xml:space="preserve"> tymczasowych i pomocniczych,</w:t>
      </w:r>
      <w:r w:rsidR="003D798C" w:rsidRPr="001E1372">
        <w:rPr>
          <w:rFonts w:ascii="Lato" w:hAnsi="Lato"/>
          <w:sz w:val="24"/>
          <w:szCs w:val="24"/>
        </w:rPr>
        <w:t xml:space="preserve"> </w:t>
      </w:r>
      <w:r w:rsidRPr="001E1372">
        <w:rPr>
          <w:rFonts w:ascii="Lato" w:hAnsi="Lato"/>
          <w:sz w:val="24"/>
          <w:szCs w:val="24"/>
        </w:rPr>
        <w:t>koszty ubezpieczenia.</w:t>
      </w:r>
    </w:p>
    <w:p w14:paraId="72EFDE32" w14:textId="4B94759D" w:rsidR="0037738D" w:rsidRPr="001E1372" w:rsidRDefault="0037738D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Ustala się, że wynagrodzenie uwzględnia wszystkie obowiązujące w Polsce podatki, włącznie z podatkiem VAT oraz opłaty celne i inne opłaty związane z przygotowaniem i wykonaniem</w:t>
      </w:r>
      <w:r w:rsidR="003D798C" w:rsidRPr="001E1372">
        <w:rPr>
          <w:rFonts w:ascii="Lato" w:hAnsi="Lato"/>
          <w:sz w:val="24"/>
          <w:szCs w:val="24"/>
        </w:rPr>
        <w:t xml:space="preserve"> prac</w:t>
      </w:r>
      <w:r w:rsidRPr="001E1372">
        <w:rPr>
          <w:rFonts w:ascii="Lato" w:hAnsi="Lato"/>
          <w:sz w:val="24"/>
          <w:szCs w:val="24"/>
        </w:rPr>
        <w:t>, usuwaniem wad i usterek.</w:t>
      </w:r>
    </w:p>
    <w:p w14:paraId="2A5AEA45" w14:textId="08D719D2" w:rsidR="005613AB" w:rsidRPr="001E1372" w:rsidRDefault="0037738D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Zapłata wynagrodzenia ryczałtowego będzie dokonywana w walucie polskiej.</w:t>
      </w:r>
    </w:p>
    <w:p w14:paraId="7118927B" w14:textId="76D0AB4C" w:rsidR="0037738D" w:rsidRPr="001E1372" w:rsidRDefault="0037738D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Rozliczenie za wykonanie przedmiotu umowy nastąpi</w:t>
      </w:r>
      <w:r w:rsidR="00186879" w:rsidRPr="001E1372">
        <w:rPr>
          <w:rFonts w:ascii="Lato" w:hAnsi="Lato"/>
          <w:sz w:val="24"/>
          <w:szCs w:val="24"/>
        </w:rPr>
        <w:t xml:space="preserve"> </w:t>
      </w:r>
      <w:r w:rsidR="003D798C" w:rsidRPr="001E1372">
        <w:rPr>
          <w:rFonts w:ascii="Lato" w:hAnsi="Lato"/>
          <w:sz w:val="24"/>
          <w:szCs w:val="24"/>
        </w:rPr>
        <w:t xml:space="preserve">fakturą końcową </w:t>
      </w:r>
      <w:r w:rsidR="00186879" w:rsidRPr="001E1372">
        <w:rPr>
          <w:rFonts w:ascii="Lato" w:hAnsi="Lato"/>
          <w:sz w:val="24"/>
          <w:szCs w:val="24"/>
        </w:rPr>
        <w:t xml:space="preserve">wystawioną przez Wykonawcę </w:t>
      </w:r>
      <w:r w:rsidR="003D798C" w:rsidRPr="001E1372">
        <w:rPr>
          <w:rFonts w:ascii="Lato" w:hAnsi="Lato"/>
          <w:sz w:val="24"/>
          <w:szCs w:val="24"/>
        </w:rPr>
        <w:t xml:space="preserve">po </w:t>
      </w:r>
      <w:r w:rsidR="00186879" w:rsidRPr="001E1372">
        <w:rPr>
          <w:rFonts w:ascii="Lato" w:hAnsi="Lato"/>
          <w:sz w:val="24"/>
          <w:szCs w:val="24"/>
        </w:rPr>
        <w:t>dokonaniu przez Zamawiającego odbioru końcowego.</w:t>
      </w:r>
    </w:p>
    <w:p w14:paraId="56B8658E" w14:textId="72C643DB" w:rsidR="0037738D" w:rsidRPr="001E1372" w:rsidRDefault="0037738D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Faktur</w:t>
      </w:r>
      <w:r w:rsidR="00106768" w:rsidRPr="001E1372">
        <w:rPr>
          <w:rFonts w:ascii="Lato" w:hAnsi="Lato"/>
          <w:sz w:val="24"/>
          <w:szCs w:val="24"/>
        </w:rPr>
        <w:t>a</w:t>
      </w:r>
      <w:r w:rsidRPr="001E1372">
        <w:rPr>
          <w:rFonts w:ascii="Lato" w:hAnsi="Lato"/>
          <w:sz w:val="24"/>
          <w:szCs w:val="24"/>
        </w:rPr>
        <w:t xml:space="preserve"> płatn</w:t>
      </w:r>
      <w:r w:rsidR="00106768" w:rsidRPr="001E1372">
        <w:rPr>
          <w:rFonts w:ascii="Lato" w:hAnsi="Lato"/>
          <w:sz w:val="24"/>
          <w:szCs w:val="24"/>
        </w:rPr>
        <w:t>a</w:t>
      </w:r>
      <w:r w:rsidRPr="001E1372">
        <w:rPr>
          <w:rFonts w:ascii="Lato" w:hAnsi="Lato"/>
          <w:sz w:val="24"/>
          <w:szCs w:val="24"/>
        </w:rPr>
        <w:t xml:space="preserve"> będ</w:t>
      </w:r>
      <w:r w:rsidR="00106768" w:rsidRPr="001E1372">
        <w:rPr>
          <w:rFonts w:ascii="Lato" w:hAnsi="Lato"/>
          <w:sz w:val="24"/>
          <w:szCs w:val="24"/>
        </w:rPr>
        <w:t>zie</w:t>
      </w:r>
      <w:r w:rsidRPr="001E1372">
        <w:rPr>
          <w:rFonts w:ascii="Lato" w:hAnsi="Lato"/>
          <w:sz w:val="24"/>
          <w:szCs w:val="24"/>
        </w:rPr>
        <w:t xml:space="preserve"> przelewem na rachunek bankowy Wykonawcy w terminie do </w:t>
      </w:r>
      <w:r w:rsidR="00186879" w:rsidRPr="001E1372">
        <w:rPr>
          <w:rFonts w:ascii="Lato" w:hAnsi="Lato"/>
          <w:sz w:val="24"/>
          <w:szCs w:val="24"/>
        </w:rPr>
        <w:t>21</w:t>
      </w:r>
      <w:r w:rsidRPr="001E1372">
        <w:rPr>
          <w:rFonts w:ascii="Lato" w:hAnsi="Lato"/>
          <w:sz w:val="24"/>
          <w:szCs w:val="24"/>
        </w:rPr>
        <w:t xml:space="preserve"> dni od daty dostarczenia Zamawiającemu prawidłowo wystawionej faktury wraz z protokołem odbioru</w:t>
      </w:r>
      <w:r w:rsidR="003D798C" w:rsidRPr="001E1372">
        <w:rPr>
          <w:rFonts w:ascii="Lato" w:hAnsi="Lato"/>
          <w:sz w:val="24"/>
          <w:szCs w:val="24"/>
        </w:rPr>
        <w:t xml:space="preserve"> </w:t>
      </w:r>
      <w:r w:rsidR="00106768" w:rsidRPr="001E1372">
        <w:rPr>
          <w:rFonts w:ascii="Lato" w:hAnsi="Lato"/>
          <w:sz w:val="24"/>
          <w:szCs w:val="24"/>
        </w:rPr>
        <w:t>końcowego</w:t>
      </w:r>
      <w:r w:rsidRPr="001E1372">
        <w:rPr>
          <w:rFonts w:ascii="Lato" w:hAnsi="Lato"/>
          <w:sz w:val="24"/>
          <w:szCs w:val="24"/>
        </w:rPr>
        <w:t xml:space="preserve"> podpisanym przez Zamawiającego.</w:t>
      </w:r>
    </w:p>
    <w:p w14:paraId="4906CD86" w14:textId="2B0EC6DD" w:rsidR="00405C26" w:rsidRPr="001E1372" w:rsidRDefault="00405C26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Warunkiem zapłaty </w:t>
      </w:r>
      <w:r w:rsidR="00654154" w:rsidRPr="001E1372">
        <w:rPr>
          <w:rFonts w:ascii="Lato" w:hAnsi="Lato"/>
          <w:sz w:val="24"/>
          <w:szCs w:val="24"/>
        </w:rPr>
        <w:t>faktury końcowej jest przedstawienie dowodów zapłaty należności na rzecz Podwykonawców.</w:t>
      </w:r>
    </w:p>
    <w:p w14:paraId="66A47429" w14:textId="02CBED27" w:rsidR="003D798C" w:rsidRPr="001E1372" w:rsidRDefault="003D798C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 przypadku zwłoki w płatności Wykonawcy przysługują ustawowe odsetki od wartości niezapłaconej w terminie faktury.</w:t>
      </w:r>
    </w:p>
    <w:p w14:paraId="7B1CCF93" w14:textId="678CA556" w:rsidR="0037738D" w:rsidRPr="00763288" w:rsidRDefault="0037738D" w:rsidP="001E1372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763288">
        <w:rPr>
          <w:rFonts w:ascii="Lato" w:hAnsi="Lato" w:cs="Calibri"/>
          <w:sz w:val="24"/>
          <w:szCs w:val="24"/>
        </w:rPr>
        <w:t>Zamawiający oświadcza, że Wykonawca może przesyłać ustrukturyzowane faktury elektroniczne, o których mowa w art. 2 pkt. 4 ustawy z dnia 9 listopada 2018 r. o elektronicznym fakturowaniu w zamówieniach publicznych,</w:t>
      </w:r>
      <w:r w:rsidRPr="00763288">
        <w:rPr>
          <w:rFonts w:ascii="Lato" w:hAnsi="Lato"/>
          <w:sz w:val="24"/>
          <w:szCs w:val="24"/>
        </w:rPr>
        <w:t xml:space="preserve"> </w:t>
      </w:r>
      <w:r w:rsidRPr="00763288">
        <w:rPr>
          <w:rFonts w:ascii="Lato" w:hAnsi="Lato" w:cs="Calibri"/>
          <w:sz w:val="24"/>
          <w:szCs w:val="24"/>
        </w:rPr>
        <w:t xml:space="preserve">koncesjach na roboty budowlane lub usługi oraz partnerstwie publiczno-prywatnym (Dz. U. z 2020 r. poz. </w:t>
      </w:r>
      <w:r w:rsidRPr="00763288">
        <w:rPr>
          <w:rFonts w:ascii="Lato" w:hAnsi="Lato" w:cs="Calibri"/>
          <w:sz w:val="24"/>
          <w:szCs w:val="24"/>
        </w:rPr>
        <w:lastRenderedPageBreak/>
        <w:t>1666 z późn. zm.), tj. faktury spełniające wymagania umożliwiające przesyłanie za pośrednictwem platformy faktur elektronicznych, o których mowa wart. 2 pkt 32 ustawy z dnia 11 marca 2004 r. o podatku od towarów i usług (Dz. U. z 202</w:t>
      </w:r>
      <w:r w:rsidR="00763288">
        <w:rPr>
          <w:rFonts w:ascii="Lato" w:hAnsi="Lato" w:cs="Calibri"/>
          <w:sz w:val="24"/>
          <w:szCs w:val="24"/>
        </w:rPr>
        <w:t>5</w:t>
      </w:r>
      <w:r w:rsidRPr="00763288">
        <w:rPr>
          <w:rFonts w:ascii="Lato" w:hAnsi="Lato" w:cs="Calibri"/>
          <w:sz w:val="24"/>
          <w:szCs w:val="24"/>
        </w:rPr>
        <w:t xml:space="preserve"> r. poz. </w:t>
      </w:r>
      <w:r w:rsidR="00763288">
        <w:rPr>
          <w:rFonts w:ascii="Lato" w:hAnsi="Lato" w:cs="Calibri"/>
          <w:sz w:val="24"/>
          <w:szCs w:val="24"/>
        </w:rPr>
        <w:t>775</w:t>
      </w:r>
      <w:r w:rsidR="00106768" w:rsidRPr="00763288">
        <w:rPr>
          <w:rFonts w:ascii="Lato" w:hAnsi="Lato" w:cs="Calibri"/>
          <w:sz w:val="24"/>
          <w:szCs w:val="24"/>
        </w:rPr>
        <w:t xml:space="preserve"> </w:t>
      </w:r>
      <w:r w:rsidRPr="00763288">
        <w:rPr>
          <w:rFonts w:ascii="Lato" w:hAnsi="Lato" w:cs="Calibri"/>
          <w:sz w:val="24"/>
          <w:szCs w:val="24"/>
        </w:rPr>
        <w:t xml:space="preserve">z późn. zm.). </w:t>
      </w:r>
    </w:p>
    <w:p w14:paraId="7BC5FCA9" w14:textId="77777777" w:rsidR="0037738D" w:rsidRPr="001E1372" w:rsidRDefault="0037738D" w:rsidP="001E1372">
      <w:pPr>
        <w:numPr>
          <w:ilvl w:val="0"/>
          <w:numId w:val="21"/>
        </w:numPr>
        <w:tabs>
          <w:tab w:val="num" w:pos="426"/>
        </w:tabs>
        <w:spacing w:after="0" w:line="276" w:lineRule="auto"/>
        <w:ind w:left="426" w:right="74" w:hanging="426"/>
        <w:jc w:val="both"/>
        <w:rPr>
          <w:rFonts w:ascii="Lato" w:hAnsi="Lato" w:cs="Calibri"/>
          <w:sz w:val="24"/>
          <w:szCs w:val="24"/>
        </w:rPr>
      </w:pPr>
      <w:r w:rsidRPr="001E1372">
        <w:rPr>
          <w:rFonts w:ascii="Lato" w:hAnsi="Lato" w:cs="Calibri"/>
          <w:sz w:val="24"/>
          <w:szCs w:val="24"/>
        </w:rPr>
        <w:t>W związku z obowiązkiem odbioru ustrukturyzowanych faktur elektronicznych, o których mowa w art. 2 pkt. 4 ustawy z dnia 9 listopada 2018 r. o elektronicznym fakturowaniu w zamówieniach publicznych,</w:t>
      </w:r>
      <w:r w:rsidRPr="001E1372">
        <w:rPr>
          <w:rFonts w:ascii="Lato" w:hAnsi="Lato"/>
          <w:sz w:val="24"/>
          <w:szCs w:val="24"/>
        </w:rPr>
        <w:t xml:space="preserve"> </w:t>
      </w:r>
      <w:r w:rsidRPr="001E1372">
        <w:rPr>
          <w:rFonts w:ascii="Lato" w:hAnsi="Lato" w:cs="Calibri"/>
          <w:sz w:val="24"/>
          <w:szCs w:val="24"/>
        </w:rPr>
        <w:t>koncesjach na roboty budowlane lub usługi oraz partnerstwie publiczno-prywatnym (Dz. U. z 2020 r. poz. 1666 z późn. zm.) przez Zamawiającego, w celu wypełnienia ww. obowiązku, niezbędne jest oświadczenie Wykonawczy czy zamierza wysyłać ustrukturyzowane faktury elektroniczne do Zamawiającego za pomocą platformy elektronicznego fakturowania.</w:t>
      </w:r>
    </w:p>
    <w:p w14:paraId="757AE178" w14:textId="77777777" w:rsidR="0037738D" w:rsidRPr="001E1372" w:rsidRDefault="0037738D" w:rsidP="001E1372">
      <w:pPr>
        <w:numPr>
          <w:ilvl w:val="0"/>
          <w:numId w:val="21"/>
        </w:numPr>
        <w:tabs>
          <w:tab w:val="num" w:pos="426"/>
        </w:tabs>
        <w:spacing w:after="0" w:line="276" w:lineRule="auto"/>
        <w:ind w:left="426" w:right="74" w:hanging="426"/>
        <w:jc w:val="both"/>
        <w:rPr>
          <w:rFonts w:ascii="Lato" w:hAnsi="Lato" w:cs="Calibri"/>
          <w:sz w:val="24"/>
          <w:szCs w:val="24"/>
        </w:rPr>
      </w:pPr>
      <w:r w:rsidRPr="001E1372">
        <w:rPr>
          <w:rFonts w:ascii="Lato" w:hAnsi="Lato" w:cs="Calibri"/>
          <w:sz w:val="24"/>
          <w:szCs w:val="24"/>
        </w:rPr>
        <w:t xml:space="preserve">Wykonawca oświadcza, że: </w:t>
      </w:r>
    </w:p>
    <w:p w14:paraId="06289F06" w14:textId="77777777" w:rsidR="0037738D" w:rsidRPr="001E1372" w:rsidRDefault="0037738D" w:rsidP="001E1372">
      <w:pPr>
        <w:spacing w:after="0" w:line="276" w:lineRule="auto"/>
        <w:ind w:left="357" w:right="74"/>
        <w:rPr>
          <w:rFonts w:ascii="Lato" w:hAnsi="Lato" w:cs="Calibri"/>
          <w:sz w:val="24"/>
          <w:szCs w:val="24"/>
        </w:rPr>
      </w:pPr>
      <w:r w:rsidRPr="001E1372">
        <w:rPr>
          <w:rFonts w:ascii="Lato" w:hAnsi="Lato" w:cs="Calibri"/>
          <w:sz w:val="24"/>
          <w:szCs w:val="24"/>
        </w:rPr>
        <w:sym w:font="Times New Roman" w:char="F06F"/>
      </w:r>
      <w:r w:rsidRPr="001E1372">
        <w:rPr>
          <w:rFonts w:ascii="Lato" w:hAnsi="Lato" w:cs="Calibri"/>
          <w:sz w:val="24"/>
          <w:szCs w:val="24"/>
        </w:rPr>
        <w:t xml:space="preserve"> zamierza</w:t>
      </w:r>
    </w:p>
    <w:p w14:paraId="5F696858" w14:textId="77777777" w:rsidR="0037738D" w:rsidRPr="001E1372" w:rsidRDefault="0037738D" w:rsidP="001E1372">
      <w:pPr>
        <w:spacing w:after="0" w:line="276" w:lineRule="auto"/>
        <w:ind w:left="357" w:right="74"/>
        <w:rPr>
          <w:rFonts w:ascii="Lato" w:hAnsi="Lato" w:cs="Calibri"/>
          <w:sz w:val="24"/>
          <w:szCs w:val="24"/>
        </w:rPr>
      </w:pPr>
      <w:r w:rsidRPr="001E1372">
        <w:rPr>
          <w:rFonts w:ascii="Lato" w:hAnsi="Lato" w:cs="Calibri"/>
          <w:sz w:val="24"/>
          <w:szCs w:val="24"/>
        </w:rPr>
        <w:sym w:font="Times New Roman" w:char="F06F"/>
      </w:r>
      <w:r w:rsidRPr="001E1372">
        <w:rPr>
          <w:rFonts w:ascii="Lato" w:hAnsi="Lato" w:cs="Calibri"/>
          <w:sz w:val="24"/>
          <w:szCs w:val="24"/>
        </w:rPr>
        <w:t xml:space="preserve"> nie zamierza</w:t>
      </w:r>
    </w:p>
    <w:p w14:paraId="69D4D687" w14:textId="59BCEA33" w:rsidR="0037738D" w:rsidRPr="001E1372" w:rsidRDefault="0037738D" w:rsidP="001E1372">
      <w:pPr>
        <w:spacing w:after="0" w:line="276" w:lineRule="auto"/>
        <w:ind w:left="357" w:right="74"/>
        <w:rPr>
          <w:rFonts w:ascii="Lato" w:hAnsi="Lato" w:cs="Calibri"/>
          <w:sz w:val="24"/>
          <w:szCs w:val="24"/>
        </w:rPr>
      </w:pPr>
      <w:r w:rsidRPr="001E1372">
        <w:rPr>
          <w:rFonts w:ascii="Lato" w:hAnsi="Lato" w:cs="Calibri"/>
          <w:sz w:val="24"/>
          <w:szCs w:val="24"/>
        </w:rPr>
        <w:t>wysyłać za pośrednictwem PEF ustrukturyzowane faktury elektroniczne, o których mowa w art. 2 pkt 4 ustawy z dnia 9 listopada 2018 r. o elektronicznym fakturowaniu w zamówieniach publicznych,</w:t>
      </w:r>
      <w:r w:rsidRPr="001E1372">
        <w:rPr>
          <w:rFonts w:ascii="Lato" w:hAnsi="Lato"/>
          <w:i/>
          <w:iCs/>
          <w:sz w:val="24"/>
          <w:szCs w:val="24"/>
        </w:rPr>
        <w:t xml:space="preserve"> </w:t>
      </w:r>
      <w:r w:rsidRPr="001E1372">
        <w:rPr>
          <w:rFonts w:ascii="Lato" w:hAnsi="Lato" w:cs="Calibri"/>
          <w:i/>
          <w:iCs/>
          <w:sz w:val="24"/>
          <w:szCs w:val="24"/>
        </w:rPr>
        <w:t>koncesjach na roboty budowlane lub usługi oraz partnerstwie publiczno-prywatnym</w:t>
      </w:r>
      <w:r w:rsidRPr="001E1372">
        <w:rPr>
          <w:rFonts w:ascii="Lato" w:hAnsi="Lato" w:cs="Calibri"/>
          <w:sz w:val="24"/>
          <w:szCs w:val="24"/>
        </w:rPr>
        <w:t xml:space="preserve">. W przypadku zmiany oświadczenia woli w ww. zakresie Wykonawca zobowiązuje się do powiadomienia o tym fakcie Zamawiającego najpóźniej w terminie do 7 dni przed taką zmianą. </w:t>
      </w:r>
    </w:p>
    <w:p w14:paraId="1C52ACC0" w14:textId="4076C466" w:rsidR="0037738D" w:rsidRPr="001E1372" w:rsidRDefault="0037738D" w:rsidP="001E1372">
      <w:pPr>
        <w:numPr>
          <w:ilvl w:val="0"/>
          <w:numId w:val="21"/>
        </w:numPr>
        <w:spacing w:after="0" w:line="276" w:lineRule="auto"/>
        <w:ind w:left="426" w:right="74" w:hanging="426"/>
        <w:jc w:val="both"/>
        <w:rPr>
          <w:rFonts w:ascii="Lato" w:hAnsi="Lato" w:cs="Calibri"/>
          <w:sz w:val="24"/>
          <w:szCs w:val="24"/>
        </w:rPr>
      </w:pPr>
      <w:r w:rsidRPr="001E1372">
        <w:rPr>
          <w:rFonts w:ascii="Lato" w:hAnsi="Lato" w:cs="Calibri"/>
          <w:sz w:val="24"/>
          <w:szCs w:val="24"/>
        </w:rPr>
        <w:t>Wykonawca oświadcza, że rachunek bankowy wskazany na fakturze</w:t>
      </w:r>
      <w:r w:rsidR="00186879" w:rsidRPr="001E1372">
        <w:rPr>
          <w:rFonts w:ascii="Lato" w:hAnsi="Lato" w:cs="Calibri"/>
          <w:sz w:val="24"/>
          <w:szCs w:val="24"/>
        </w:rPr>
        <w:t xml:space="preserve"> </w:t>
      </w:r>
      <w:r w:rsidRPr="001E1372">
        <w:rPr>
          <w:rFonts w:ascii="Lato" w:hAnsi="Lato" w:cs="Calibri"/>
          <w:sz w:val="24"/>
          <w:szCs w:val="24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2AB9FF31" w14:textId="055CBA4B" w:rsidR="0037738D" w:rsidRPr="001E1372" w:rsidRDefault="0037738D" w:rsidP="001E1372">
      <w:pPr>
        <w:pStyle w:val="Akapitzlist"/>
        <w:numPr>
          <w:ilvl w:val="0"/>
          <w:numId w:val="21"/>
        </w:numPr>
        <w:spacing w:before="0" w:after="0"/>
        <w:ind w:left="426" w:right="74" w:hanging="426"/>
        <w:rPr>
          <w:rFonts w:ascii="Lato" w:hAnsi="Lato" w:cs="Calibri"/>
          <w:color w:val="auto"/>
          <w:sz w:val="24"/>
          <w:szCs w:val="24"/>
        </w:rPr>
      </w:pPr>
      <w:r w:rsidRPr="001E1372">
        <w:rPr>
          <w:rFonts w:ascii="Lato" w:hAnsi="Lato" w:cs="Calibri"/>
          <w:color w:val="auto"/>
          <w:sz w:val="24"/>
          <w:szCs w:val="24"/>
        </w:rPr>
        <w:t>W przypadku gdy rachunek bankowy Wykonawcy nie spełnia warunków określonych w ust. 1</w:t>
      </w:r>
      <w:r w:rsidR="00763288">
        <w:rPr>
          <w:rFonts w:ascii="Lato" w:hAnsi="Lato" w:cs="Calibri"/>
          <w:color w:val="auto"/>
          <w:sz w:val="24"/>
          <w:szCs w:val="24"/>
        </w:rPr>
        <w:t>3</w:t>
      </w:r>
      <w:r w:rsidRPr="001E1372">
        <w:rPr>
          <w:rFonts w:ascii="Lato" w:hAnsi="Lato" w:cs="Calibri"/>
          <w:color w:val="auto"/>
          <w:sz w:val="24"/>
          <w:szCs w:val="24"/>
        </w:rPr>
        <w:t>, opóźnienie w dokonaniu płatności w terminie określonym w umowie, powstałe wskutek braku możliwości realizacji przez Zamawiającego płatności wynagrodzenia na rachunek objęty wykazem, nie stanowi dla Wykonawcy podstawy do żądania od Zamawiającego jakichkolwiek odsetek/odszkodowań lub innych roszczeń z tytułu dokonania nieterminowej płatności.</w:t>
      </w:r>
    </w:p>
    <w:p w14:paraId="3C7FD28B" w14:textId="77777777" w:rsidR="0037738D" w:rsidRPr="001E1372" w:rsidRDefault="0037738D" w:rsidP="001E1372">
      <w:pPr>
        <w:pStyle w:val="Normalny1"/>
        <w:spacing w:line="276" w:lineRule="auto"/>
        <w:jc w:val="center"/>
        <w:rPr>
          <w:rFonts w:ascii="Lato" w:hAnsi="Lato"/>
          <w:b/>
          <w:sz w:val="24"/>
          <w:szCs w:val="24"/>
        </w:rPr>
      </w:pPr>
    </w:p>
    <w:p w14:paraId="0EBCECE0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§ 3</w:t>
      </w:r>
    </w:p>
    <w:p w14:paraId="00D800B4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Termin wykonania zamówienia</w:t>
      </w:r>
    </w:p>
    <w:p w14:paraId="15A19893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799FBD1F" w14:textId="3152D885" w:rsidR="0037738D" w:rsidRPr="001E1372" w:rsidRDefault="0013047F" w:rsidP="001E1372">
      <w:pPr>
        <w:pStyle w:val="Normalny1"/>
        <w:spacing w:line="276" w:lineRule="auto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Przedmiot zamówienia</w:t>
      </w:r>
      <w:r w:rsidR="0037738D" w:rsidRPr="001E1372">
        <w:rPr>
          <w:rFonts w:ascii="Lato" w:hAnsi="Lato"/>
          <w:sz w:val="24"/>
          <w:szCs w:val="24"/>
        </w:rPr>
        <w:t xml:space="preserve"> </w:t>
      </w:r>
      <w:r w:rsidR="00206F60" w:rsidRPr="001E1372">
        <w:rPr>
          <w:rFonts w:ascii="Lato" w:hAnsi="Lato"/>
          <w:sz w:val="24"/>
          <w:szCs w:val="24"/>
        </w:rPr>
        <w:t>zostanie zrealizowan</w:t>
      </w:r>
      <w:r w:rsidRPr="001E1372">
        <w:rPr>
          <w:rFonts w:ascii="Lato" w:hAnsi="Lato"/>
          <w:sz w:val="24"/>
          <w:szCs w:val="24"/>
        </w:rPr>
        <w:t>y</w:t>
      </w:r>
      <w:r w:rsidR="00206F60" w:rsidRPr="001E1372">
        <w:rPr>
          <w:rFonts w:ascii="Lato" w:hAnsi="Lato"/>
          <w:sz w:val="24"/>
          <w:szCs w:val="24"/>
        </w:rPr>
        <w:t xml:space="preserve"> </w:t>
      </w:r>
      <w:r w:rsidR="00D9367B" w:rsidRPr="001E1372">
        <w:rPr>
          <w:rFonts w:ascii="Lato" w:hAnsi="Lato"/>
          <w:sz w:val="24"/>
          <w:szCs w:val="24"/>
        </w:rPr>
        <w:t xml:space="preserve">w terminie </w:t>
      </w:r>
      <w:r w:rsidR="00CF1353" w:rsidRPr="001E1372">
        <w:rPr>
          <w:rFonts w:ascii="Lato" w:hAnsi="Lato"/>
          <w:sz w:val="24"/>
          <w:szCs w:val="24"/>
        </w:rPr>
        <w:t xml:space="preserve">90 dni </w:t>
      </w:r>
      <w:r w:rsidR="00C116F1" w:rsidRPr="001E1372">
        <w:rPr>
          <w:rFonts w:ascii="Lato" w:hAnsi="Lato"/>
          <w:sz w:val="24"/>
          <w:szCs w:val="24"/>
        </w:rPr>
        <w:t>od dnia zawarcia umowy.</w:t>
      </w:r>
    </w:p>
    <w:p w14:paraId="00275643" w14:textId="77777777" w:rsidR="0037738D" w:rsidRPr="001E1372" w:rsidRDefault="0037738D" w:rsidP="001E1372">
      <w:pPr>
        <w:pStyle w:val="Normalny1"/>
        <w:spacing w:line="276" w:lineRule="auto"/>
        <w:rPr>
          <w:rFonts w:ascii="Lato" w:hAnsi="Lato"/>
          <w:sz w:val="24"/>
          <w:szCs w:val="24"/>
        </w:rPr>
      </w:pPr>
    </w:p>
    <w:p w14:paraId="4848F74A" w14:textId="77777777" w:rsidR="00C61F40" w:rsidRDefault="00C61F40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0024FB12" w14:textId="61CE741A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lastRenderedPageBreak/>
        <w:t>§ 4</w:t>
      </w:r>
    </w:p>
    <w:p w14:paraId="35B87556" w14:textId="77777777" w:rsidR="0013047F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Obowiązki Zamawiającego</w:t>
      </w:r>
    </w:p>
    <w:p w14:paraId="25C093E5" w14:textId="0443BD0E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 xml:space="preserve"> </w:t>
      </w:r>
    </w:p>
    <w:p w14:paraId="67F67C70" w14:textId="77777777" w:rsidR="0037738D" w:rsidRPr="001E1372" w:rsidRDefault="0037738D" w:rsidP="001E1372">
      <w:pPr>
        <w:pStyle w:val="Tekstpodstawowy"/>
        <w:widowControl w:val="0"/>
        <w:numPr>
          <w:ilvl w:val="0"/>
          <w:numId w:val="12"/>
        </w:numPr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Do obowiązków Zamawiającego należy:</w:t>
      </w:r>
    </w:p>
    <w:p w14:paraId="77E990EC" w14:textId="012B1E41" w:rsidR="00DB365E" w:rsidRPr="001E1372" w:rsidRDefault="00E00117" w:rsidP="001E1372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u</w:t>
      </w:r>
      <w:r w:rsidR="00DB365E" w:rsidRPr="001E1372">
        <w:rPr>
          <w:rFonts w:ascii="Lato" w:hAnsi="Lato"/>
          <w:sz w:val="24"/>
          <w:szCs w:val="24"/>
        </w:rPr>
        <w:t>zgodnienie harmonogramu rzeczowo-finansowego;</w:t>
      </w:r>
    </w:p>
    <w:p w14:paraId="48C8E20C" w14:textId="69375C71" w:rsidR="007D6891" w:rsidRPr="001E1372" w:rsidRDefault="00E00117" w:rsidP="001E1372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</w:t>
      </w:r>
      <w:r w:rsidR="007D6891" w:rsidRPr="001E1372">
        <w:rPr>
          <w:rFonts w:ascii="Lato" w:hAnsi="Lato"/>
          <w:sz w:val="24"/>
          <w:szCs w:val="24"/>
        </w:rPr>
        <w:t>apewnienie bieżącego nadzoru nad realizację zamówienia;</w:t>
      </w:r>
    </w:p>
    <w:p w14:paraId="28C40A1D" w14:textId="1A6A37C0" w:rsidR="00244F92" w:rsidRPr="001E1372" w:rsidRDefault="00DB365E" w:rsidP="001E1372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końcowy</w:t>
      </w:r>
      <w:r w:rsidR="00244F92" w:rsidRPr="001E1372">
        <w:rPr>
          <w:rFonts w:ascii="Lato" w:hAnsi="Lato"/>
          <w:sz w:val="24"/>
          <w:szCs w:val="24"/>
        </w:rPr>
        <w:t xml:space="preserve"> odbiór przedmiotu umowy, po sprawdzeniu jego należytego wykonania,</w:t>
      </w:r>
    </w:p>
    <w:p w14:paraId="6F706308" w14:textId="5B9C6193" w:rsidR="00244F92" w:rsidRPr="001E1372" w:rsidRDefault="00244F92" w:rsidP="001E1372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terminowa zapłata wynagrodzenia za wykonany i odebrany bez zastrzeżeń przedmiot umowy</w:t>
      </w:r>
      <w:r w:rsidR="00A54B59" w:rsidRPr="001E1372">
        <w:rPr>
          <w:rFonts w:ascii="Lato" w:hAnsi="Lato"/>
          <w:sz w:val="24"/>
          <w:szCs w:val="24"/>
        </w:rPr>
        <w:t>.</w:t>
      </w:r>
    </w:p>
    <w:p w14:paraId="7BEFAF36" w14:textId="1301A07F" w:rsidR="00244F92" w:rsidRPr="001E1372" w:rsidRDefault="00244F92" w:rsidP="001E1372">
      <w:pPr>
        <w:pStyle w:val="Normalny1"/>
        <w:numPr>
          <w:ilvl w:val="0"/>
          <w:numId w:val="12"/>
        </w:numPr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Zamawiający nie ponosi odpowiedzialności za mienie Wykonawcy pozostawione w miejscu realizacji przedmiotu zamówienia.</w:t>
      </w:r>
    </w:p>
    <w:p w14:paraId="0F23D755" w14:textId="77777777" w:rsidR="0037738D" w:rsidRPr="001E1372" w:rsidRDefault="0037738D" w:rsidP="001E1372">
      <w:pPr>
        <w:pStyle w:val="Tekstpodstawowywcity"/>
        <w:tabs>
          <w:tab w:val="left" w:pos="283"/>
        </w:tabs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6D08843C" w14:textId="77777777" w:rsidR="0037738D" w:rsidRPr="001E1372" w:rsidRDefault="0037738D" w:rsidP="001E1372">
      <w:pPr>
        <w:pStyle w:val="Tekstpodstawowywcity"/>
        <w:tabs>
          <w:tab w:val="left" w:pos="283"/>
        </w:tabs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§ 5</w:t>
      </w:r>
    </w:p>
    <w:p w14:paraId="7AC5E003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Obowiązki Wykonawcy</w:t>
      </w:r>
    </w:p>
    <w:p w14:paraId="6E10ED43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142FDACA" w14:textId="77777777" w:rsidR="0037738D" w:rsidRPr="001E1372" w:rsidRDefault="0037738D" w:rsidP="001E1372">
      <w:pPr>
        <w:pStyle w:val="Tekstpodstawowy"/>
        <w:widowControl w:val="0"/>
        <w:numPr>
          <w:ilvl w:val="2"/>
          <w:numId w:val="13"/>
        </w:numPr>
        <w:suppressAutoHyphens/>
        <w:spacing w:before="0" w:after="0"/>
        <w:ind w:left="426" w:hanging="426"/>
        <w:jc w:val="left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Do obowiązków Wykonawcy należy:</w:t>
      </w:r>
    </w:p>
    <w:p w14:paraId="16C1C2CF" w14:textId="00E2D731" w:rsidR="00DB365E" w:rsidRPr="001E1372" w:rsidRDefault="00E00117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</w:t>
      </w:r>
      <w:r w:rsidR="00DB365E" w:rsidRPr="001E1372">
        <w:rPr>
          <w:rFonts w:ascii="Lato" w:hAnsi="Lato"/>
          <w:sz w:val="24"/>
          <w:szCs w:val="24"/>
        </w:rPr>
        <w:t>abezpieczenie terenu prac;</w:t>
      </w:r>
    </w:p>
    <w:p w14:paraId="6895111A" w14:textId="23DE2C0C" w:rsidR="00244F92" w:rsidRPr="001E1372" w:rsidRDefault="00244F92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reali</w:t>
      </w:r>
      <w:r w:rsidR="005613AB" w:rsidRPr="001E1372">
        <w:rPr>
          <w:rFonts w:ascii="Lato" w:hAnsi="Lato"/>
          <w:sz w:val="24"/>
          <w:szCs w:val="24"/>
        </w:rPr>
        <w:t>zacja</w:t>
      </w:r>
      <w:r w:rsidRPr="001E1372">
        <w:rPr>
          <w:rFonts w:ascii="Lato" w:hAnsi="Lato"/>
          <w:sz w:val="24"/>
          <w:szCs w:val="24"/>
        </w:rPr>
        <w:t xml:space="preserve"> przedmiotu umowy w sposób zgodny z wiedzą, z należytą starannością,</w:t>
      </w:r>
      <w:r w:rsidR="00E97071" w:rsidRPr="001E1372">
        <w:rPr>
          <w:rFonts w:ascii="Lato" w:hAnsi="Lato"/>
          <w:sz w:val="24"/>
          <w:szCs w:val="24"/>
        </w:rPr>
        <w:t xml:space="preserve"> </w:t>
      </w:r>
      <w:r w:rsidRPr="001E1372">
        <w:rPr>
          <w:rFonts w:ascii="Lato" w:hAnsi="Lato"/>
          <w:sz w:val="24"/>
          <w:szCs w:val="24"/>
        </w:rPr>
        <w:t>z uwzględnieniem profesjonalnego charakteru świadczonych dostaw</w:t>
      </w:r>
      <w:r w:rsidR="007D6891" w:rsidRPr="001E1372">
        <w:rPr>
          <w:rFonts w:ascii="Lato" w:hAnsi="Lato"/>
          <w:sz w:val="24"/>
          <w:szCs w:val="24"/>
        </w:rPr>
        <w:t>;</w:t>
      </w:r>
    </w:p>
    <w:p w14:paraId="08DDC348" w14:textId="4CC62F6F" w:rsidR="00E97071" w:rsidRPr="001E1372" w:rsidRDefault="00E97071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dostaw</w:t>
      </w:r>
      <w:r w:rsidR="005613AB" w:rsidRPr="001E1372">
        <w:rPr>
          <w:rFonts w:ascii="Lato" w:hAnsi="Lato"/>
          <w:sz w:val="24"/>
          <w:szCs w:val="24"/>
        </w:rPr>
        <w:t>a</w:t>
      </w:r>
      <w:r w:rsidRPr="001E1372">
        <w:rPr>
          <w:rFonts w:ascii="Lato" w:hAnsi="Lato"/>
          <w:sz w:val="24"/>
          <w:szCs w:val="24"/>
        </w:rPr>
        <w:t xml:space="preserve"> </w:t>
      </w:r>
      <w:r w:rsidR="00965113" w:rsidRPr="001E1372">
        <w:rPr>
          <w:rFonts w:ascii="Lato" w:hAnsi="Lato"/>
          <w:sz w:val="24"/>
          <w:szCs w:val="24"/>
        </w:rPr>
        <w:t>dźwigu osobowego zgodnego z opisem zawartym w dokumentacji projektowej;</w:t>
      </w:r>
    </w:p>
    <w:p w14:paraId="7D1EB870" w14:textId="0CEF3535" w:rsidR="005613AB" w:rsidRPr="001E1372" w:rsidRDefault="005613AB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montaż </w:t>
      </w:r>
      <w:r w:rsidR="00965113" w:rsidRPr="001E1372">
        <w:rPr>
          <w:rFonts w:ascii="Lato" w:hAnsi="Lato"/>
          <w:sz w:val="24"/>
          <w:szCs w:val="24"/>
        </w:rPr>
        <w:t>dźwigu osobowego, zgodnie z dokumentacją projektową;</w:t>
      </w:r>
    </w:p>
    <w:p w14:paraId="31A307E7" w14:textId="2F8048DC" w:rsidR="007D6891" w:rsidRPr="001E1372" w:rsidRDefault="007D6891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wykonanie prób ruchowych windy zgodnie z obowiązującymi przepisami;</w:t>
      </w:r>
    </w:p>
    <w:p w14:paraId="6A274000" w14:textId="40752232" w:rsidR="007D6891" w:rsidRPr="001E1372" w:rsidRDefault="007D6891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zgłoszenie w imieniu i na rzecz Zamawiającego nowego urządzenia do objęcia dozorem technicznym do właściwego Urzędu Dozoru Technicznego;</w:t>
      </w:r>
    </w:p>
    <w:p w14:paraId="39BE0A42" w14:textId="44AD7E81" w:rsidR="00244F92" w:rsidRPr="001E1372" w:rsidRDefault="00244F92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przestrzegani</w:t>
      </w:r>
      <w:r w:rsidR="005613AB" w:rsidRPr="001E1372">
        <w:rPr>
          <w:rFonts w:ascii="Lato" w:hAnsi="Lato"/>
          <w:sz w:val="24"/>
          <w:szCs w:val="24"/>
        </w:rPr>
        <w:t>e</w:t>
      </w:r>
      <w:r w:rsidRPr="001E1372">
        <w:rPr>
          <w:rFonts w:ascii="Lato" w:hAnsi="Lato"/>
          <w:sz w:val="24"/>
          <w:szCs w:val="24"/>
        </w:rPr>
        <w:t xml:space="preserve"> obowiązujących przepisów bhp i p.poż</w:t>
      </w:r>
      <w:r w:rsidR="007D6891" w:rsidRPr="001E1372">
        <w:rPr>
          <w:rFonts w:ascii="Lato" w:hAnsi="Lato"/>
          <w:sz w:val="24"/>
          <w:szCs w:val="24"/>
        </w:rPr>
        <w:t>.;</w:t>
      </w:r>
    </w:p>
    <w:p w14:paraId="08A03FD4" w14:textId="73B04874" w:rsidR="00244F92" w:rsidRPr="001E1372" w:rsidRDefault="00DB365E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zapewnienie na własny koszt transportu odpadów do miejsc ich wykorzystania lub utylizacji, łącznie z poniesieniem kosztów utylizacji przez Wykonawcę;</w:t>
      </w:r>
    </w:p>
    <w:p w14:paraId="26C50BCF" w14:textId="4EDAF095" w:rsidR="00DB365E" w:rsidRPr="001E1372" w:rsidRDefault="00DB365E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jako wytwórcy wytwarzającego odpady – przestrzeganie przepisów prawnych wynikających z następujących ustaw: ustawy z dnia 27 kwietnia 2001 r. – Prawo ochrony środowiska (Dz. U. z 2025 r. poz. 647 z późn. zm.) oraz ustawy z dnia 14 grudnia 2012 r. o opadach (Dz. U. z 2023 r. poz. 1587 z późn. zm.)</w:t>
      </w:r>
      <w:r w:rsidR="007D6891" w:rsidRPr="001E1372">
        <w:rPr>
          <w:rFonts w:ascii="Lato" w:hAnsi="Lato"/>
          <w:sz w:val="24"/>
          <w:szCs w:val="24"/>
        </w:rPr>
        <w:t>;</w:t>
      </w:r>
    </w:p>
    <w:p w14:paraId="1045A07F" w14:textId="6560EC0C" w:rsidR="00244F92" w:rsidRPr="001E1372" w:rsidRDefault="00244F92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okazanie na żądanie Zamawiającego, wszelkich dokumentów potwierdzających wykonywanie przedmiotu umowy zgodnie z określonymi przez Zamawiającego, wymaganiami i przepisami prawa,</w:t>
      </w:r>
    </w:p>
    <w:p w14:paraId="5278D9C1" w14:textId="4682D71A" w:rsidR="002862E8" w:rsidRPr="001E1372" w:rsidRDefault="002862E8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zabezpieczenie instalacji, urządzeń i obiektów na terenie prac i w jego bezpośrednim otoczeniu przed ich zniszczeniem lub uszkodzeniem w trakcie </w:t>
      </w:r>
      <w:r w:rsidRPr="001E1372">
        <w:rPr>
          <w:rFonts w:ascii="Lato" w:hAnsi="Lato"/>
          <w:sz w:val="24"/>
          <w:szCs w:val="24"/>
        </w:rPr>
        <w:lastRenderedPageBreak/>
        <w:t>wykonywania robót;</w:t>
      </w:r>
    </w:p>
    <w:p w14:paraId="4BF708F1" w14:textId="15780065" w:rsidR="002862E8" w:rsidRPr="001E1372" w:rsidRDefault="002862E8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dbanie o porządek na terenie prac oraz utrzymywanie terenu prac w należytym stanie i porządku;</w:t>
      </w:r>
    </w:p>
    <w:p w14:paraId="0B9EA51A" w14:textId="53BF2040" w:rsidR="002862E8" w:rsidRPr="001E1372" w:rsidRDefault="002862E8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uporządkowanie terenu prac po zakończeniu robót, jak również terenów sąsiadujących zajętych lub użytkowanych przez Wykonawcę;</w:t>
      </w:r>
    </w:p>
    <w:p w14:paraId="067EC50F" w14:textId="0B7A7992" w:rsidR="002862E8" w:rsidRPr="001E1372" w:rsidRDefault="002862E8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niezwłoczne informowanie Zamawiającego o problemach technicznych lub okolicznościach, które mogą wpłynąć na jakość robót lub termin wykonania przedmiotu umowy;</w:t>
      </w:r>
    </w:p>
    <w:p w14:paraId="63D30ABC" w14:textId="4B92D237" w:rsidR="0037738D" w:rsidRPr="001E1372" w:rsidRDefault="00244F92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b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współdziałanie na każdym etapie realizacji umowy z Zamawiającym i uwzględnianie jego uwag </w:t>
      </w:r>
      <w:r w:rsidR="003224CA" w:rsidRPr="001E1372">
        <w:rPr>
          <w:rFonts w:ascii="Lato" w:hAnsi="Lato"/>
          <w:sz w:val="24"/>
          <w:szCs w:val="24"/>
        </w:rPr>
        <w:t>oraz</w:t>
      </w:r>
      <w:r w:rsidRPr="001E1372">
        <w:rPr>
          <w:rFonts w:ascii="Lato" w:hAnsi="Lato"/>
          <w:sz w:val="24"/>
          <w:szCs w:val="24"/>
        </w:rPr>
        <w:t xml:space="preserve"> spostrzeżeń</w:t>
      </w:r>
      <w:r w:rsidR="007D6891" w:rsidRPr="001E1372">
        <w:rPr>
          <w:rFonts w:ascii="Lato" w:hAnsi="Lato"/>
          <w:sz w:val="24"/>
          <w:szCs w:val="24"/>
        </w:rPr>
        <w:t>;</w:t>
      </w:r>
    </w:p>
    <w:p w14:paraId="1F32D790" w14:textId="6F8DBD42" w:rsidR="00DB365E" w:rsidRPr="001E1372" w:rsidRDefault="00DB365E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b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terminowe wykonanie i przekazanie do eksploatacji przedmiotu umowy;</w:t>
      </w:r>
    </w:p>
    <w:p w14:paraId="16036FFA" w14:textId="429CAFD6" w:rsidR="00DB365E" w:rsidRPr="001E1372" w:rsidRDefault="00DB365E" w:rsidP="001E1372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b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ponoszenie pełnej odpowiedzialności za bezpieczeństwo </w:t>
      </w:r>
      <w:r w:rsidR="002862E8" w:rsidRPr="001E1372">
        <w:rPr>
          <w:rFonts w:ascii="Lato" w:hAnsi="Lato"/>
          <w:sz w:val="24"/>
          <w:szCs w:val="24"/>
        </w:rPr>
        <w:t>wszelkich działań prowadzonych na terenie prac i poza nim, a związanych z wykonaniem przedmiotu umowy</w:t>
      </w:r>
      <w:r w:rsidR="007D6891" w:rsidRPr="001E1372">
        <w:rPr>
          <w:rFonts w:ascii="Lato" w:hAnsi="Lato"/>
          <w:sz w:val="24"/>
          <w:szCs w:val="24"/>
        </w:rPr>
        <w:t>.</w:t>
      </w:r>
    </w:p>
    <w:p w14:paraId="6979AB61" w14:textId="77777777" w:rsidR="007D6891" w:rsidRPr="001E1372" w:rsidRDefault="007D6891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324FC92F" w14:textId="260D5B70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§ 6</w:t>
      </w:r>
    </w:p>
    <w:p w14:paraId="39E5D65C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Odbiory</w:t>
      </w:r>
    </w:p>
    <w:p w14:paraId="1956BEC5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245F71CD" w14:textId="77FED681" w:rsidR="00A54B59" w:rsidRPr="001E1372" w:rsidRDefault="00965113" w:rsidP="001E1372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Po wykonaniu przez Wykonawcę całości przedmiotu umowy</w:t>
      </w:r>
      <w:r w:rsidR="00A54B59" w:rsidRPr="001E1372">
        <w:rPr>
          <w:rFonts w:ascii="Lato" w:hAnsi="Lato"/>
          <w:sz w:val="24"/>
          <w:szCs w:val="24"/>
        </w:rPr>
        <w:t xml:space="preserve"> Strony sporządzą protokół </w:t>
      </w:r>
      <w:r w:rsidR="005613AB" w:rsidRPr="001E1372">
        <w:rPr>
          <w:rFonts w:ascii="Lato" w:hAnsi="Lato"/>
          <w:sz w:val="24"/>
          <w:szCs w:val="24"/>
        </w:rPr>
        <w:t>odbioru końcowego</w:t>
      </w:r>
      <w:r w:rsidR="00A54B59" w:rsidRPr="001E1372">
        <w:rPr>
          <w:rFonts w:ascii="Lato" w:hAnsi="Lato"/>
          <w:sz w:val="24"/>
          <w:szCs w:val="24"/>
        </w:rPr>
        <w:t xml:space="preserve">, który winien być podpisany przez Strony, bez uwag. </w:t>
      </w:r>
    </w:p>
    <w:p w14:paraId="4CE4841A" w14:textId="004CF2A8" w:rsidR="002862E8" w:rsidRPr="001E1372" w:rsidRDefault="002862E8" w:rsidP="001E1372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Zamawiający wyznaczy termin i rozpocznie komisyjny odbiór końcowy w terminie </w:t>
      </w:r>
      <w:r w:rsidR="00E00117" w:rsidRPr="001E1372">
        <w:rPr>
          <w:rFonts w:ascii="Lato" w:hAnsi="Lato"/>
          <w:sz w:val="24"/>
          <w:szCs w:val="24"/>
        </w:rPr>
        <w:t>3</w:t>
      </w:r>
      <w:r w:rsidRPr="001E1372">
        <w:rPr>
          <w:rFonts w:ascii="Lato" w:hAnsi="Lato"/>
          <w:sz w:val="24"/>
          <w:szCs w:val="24"/>
        </w:rPr>
        <w:t xml:space="preserve"> dni od daty zawiadomienia Zamawiającego o wykonaniu przez Wykonawcę całości przedmiotu umowy, powiadamiając o tym Wykonawcę.</w:t>
      </w:r>
    </w:p>
    <w:p w14:paraId="2511430C" w14:textId="274BB4CF" w:rsidR="00CF1353" w:rsidRPr="001E1372" w:rsidRDefault="00CF1353" w:rsidP="001E1372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Zamawiający powoła komisję do odbioru końcowego przedmiotu umowy, a czynności odbioru przeprowadzone zostaną w terminie 7 dni od ich rozpoczęcia.</w:t>
      </w:r>
    </w:p>
    <w:p w14:paraId="05F9D8FE" w14:textId="3212697F" w:rsidR="00CF1353" w:rsidRPr="001E1372" w:rsidRDefault="00CF1353" w:rsidP="001E1372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Zamawiający zobowiązany jest do dokonania lub odmowy dokonania odbioru końcowego przedmiotu umowy w terminie do </w:t>
      </w:r>
      <w:r w:rsidR="00E00117" w:rsidRPr="001E1372">
        <w:rPr>
          <w:rFonts w:ascii="Lato" w:hAnsi="Lato"/>
          <w:sz w:val="24"/>
          <w:szCs w:val="24"/>
        </w:rPr>
        <w:t>7</w:t>
      </w:r>
      <w:r w:rsidRPr="001E1372">
        <w:rPr>
          <w:rFonts w:ascii="Lato" w:hAnsi="Lato"/>
          <w:sz w:val="24"/>
          <w:szCs w:val="24"/>
        </w:rPr>
        <w:t xml:space="preserve"> dni od dnia rozpoczęcia tego odbioru.</w:t>
      </w:r>
    </w:p>
    <w:p w14:paraId="36F2F7A9" w14:textId="568F6FD2" w:rsidR="00A54B59" w:rsidRPr="001E1372" w:rsidRDefault="00A54B59" w:rsidP="001E1372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Za datę wykonania przedmiotu umowy uważa się datę podpisania </w:t>
      </w:r>
      <w:r w:rsidR="005613AB" w:rsidRPr="001E1372">
        <w:rPr>
          <w:rFonts w:ascii="Lato" w:hAnsi="Lato"/>
          <w:sz w:val="24"/>
          <w:szCs w:val="24"/>
        </w:rPr>
        <w:t>końcowego protokołu odbioru</w:t>
      </w:r>
      <w:r w:rsidRPr="001E1372">
        <w:rPr>
          <w:rFonts w:ascii="Lato" w:hAnsi="Lato"/>
          <w:sz w:val="24"/>
          <w:szCs w:val="24"/>
        </w:rPr>
        <w:t xml:space="preserve"> przez Zamawiającego bez zastrzeżeń. Odbiór bez zastrzeżeń jest dokonany po złożeniu stosownego oświadczenia przez Zamawiającego w protokole. </w:t>
      </w:r>
    </w:p>
    <w:p w14:paraId="055A5BB7" w14:textId="77777777" w:rsidR="00A54B59" w:rsidRPr="001E1372" w:rsidRDefault="00A54B59" w:rsidP="001E1372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W razie zgłoszenia zastrzeżeń, Zamawiający pisemnie wyznaczy Wykonawcy stosowny termin, nie dłuższy niż 5 dni kalendarzowych, w celu usunięcia stwierdzonych wad. Wykonawca zobowiązuje się usunąć wady (w tym poprzez dostarczenie przedmiotów umowy wolnych od wad w miejsce wadliwych) w wyznaczonym przez Zamawiającego terminie, bez dodatkowego wynagrodzenia z tego tytułu. </w:t>
      </w:r>
    </w:p>
    <w:p w14:paraId="40222745" w14:textId="5294F4B1" w:rsidR="00A54B59" w:rsidRPr="001E1372" w:rsidRDefault="00A54B59" w:rsidP="001E1372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Wraz z bezskutecznym upływem terminu wyznaczonego na postawie ust. </w:t>
      </w:r>
      <w:r w:rsidR="00C61F40">
        <w:rPr>
          <w:rFonts w:ascii="Lato" w:hAnsi="Lato"/>
          <w:sz w:val="24"/>
          <w:szCs w:val="24"/>
        </w:rPr>
        <w:t>6</w:t>
      </w:r>
      <w:r w:rsidRPr="001E1372">
        <w:rPr>
          <w:rFonts w:ascii="Lato" w:hAnsi="Lato"/>
          <w:sz w:val="24"/>
          <w:szCs w:val="24"/>
        </w:rPr>
        <w:t xml:space="preserve"> </w:t>
      </w:r>
      <w:r w:rsidRPr="001E1372">
        <w:rPr>
          <w:rFonts w:ascii="Lato" w:hAnsi="Lato"/>
          <w:sz w:val="24"/>
          <w:szCs w:val="24"/>
        </w:rPr>
        <w:lastRenderedPageBreak/>
        <w:t>Zamawiający może odstąpić od umowy</w:t>
      </w:r>
      <w:r w:rsidR="00147808" w:rsidRPr="001E1372">
        <w:rPr>
          <w:rFonts w:ascii="Lato" w:hAnsi="Lato"/>
          <w:sz w:val="24"/>
          <w:szCs w:val="24"/>
        </w:rPr>
        <w:t xml:space="preserve"> w terminie 30 dni od dnia zaistnienia powyższej okoliczności</w:t>
      </w:r>
      <w:r w:rsidRPr="001E1372">
        <w:rPr>
          <w:rFonts w:ascii="Lato" w:hAnsi="Lato"/>
          <w:sz w:val="24"/>
          <w:szCs w:val="24"/>
        </w:rPr>
        <w:t xml:space="preserve"> i żądać od Wykonawcy zapłaty kar umown</w:t>
      </w:r>
      <w:r w:rsidR="00147808" w:rsidRPr="001E1372">
        <w:rPr>
          <w:rFonts w:ascii="Lato" w:hAnsi="Lato"/>
          <w:color w:val="auto"/>
          <w:sz w:val="24"/>
          <w:szCs w:val="24"/>
        </w:rPr>
        <w:t>ych</w:t>
      </w:r>
      <w:r w:rsidRPr="001E1372">
        <w:rPr>
          <w:rFonts w:ascii="Lato" w:hAnsi="Lato"/>
          <w:color w:val="auto"/>
          <w:sz w:val="24"/>
          <w:szCs w:val="24"/>
        </w:rPr>
        <w:t xml:space="preserve"> określon</w:t>
      </w:r>
      <w:r w:rsidR="00147808" w:rsidRPr="001E1372">
        <w:rPr>
          <w:rFonts w:ascii="Lato" w:hAnsi="Lato"/>
          <w:color w:val="auto"/>
          <w:sz w:val="24"/>
          <w:szCs w:val="24"/>
        </w:rPr>
        <w:t>ych</w:t>
      </w:r>
      <w:r w:rsidRPr="001E1372">
        <w:rPr>
          <w:rFonts w:ascii="Lato" w:hAnsi="Lato"/>
          <w:color w:val="auto"/>
          <w:sz w:val="24"/>
          <w:szCs w:val="24"/>
        </w:rPr>
        <w:t xml:space="preserve"> w § </w:t>
      </w:r>
      <w:r w:rsidR="00D628BE" w:rsidRPr="001E1372">
        <w:rPr>
          <w:rFonts w:ascii="Lato" w:hAnsi="Lato"/>
          <w:color w:val="auto"/>
          <w:sz w:val="24"/>
          <w:szCs w:val="24"/>
        </w:rPr>
        <w:t>8</w:t>
      </w:r>
      <w:r w:rsidRPr="001E1372">
        <w:rPr>
          <w:rFonts w:ascii="Lato" w:hAnsi="Lato"/>
          <w:color w:val="auto"/>
          <w:sz w:val="24"/>
          <w:szCs w:val="24"/>
        </w:rPr>
        <w:t xml:space="preserve"> ust. 1 pkt </w:t>
      </w:r>
      <w:r w:rsidR="00CB108B" w:rsidRPr="001E1372">
        <w:rPr>
          <w:rFonts w:ascii="Lato" w:hAnsi="Lato"/>
          <w:color w:val="auto"/>
          <w:sz w:val="24"/>
          <w:szCs w:val="24"/>
        </w:rPr>
        <w:t>2</w:t>
      </w:r>
      <w:r w:rsidR="00C17A03" w:rsidRPr="001E1372">
        <w:rPr>
          <w:rFonts w:ascii="Lato" w:hAnsi="Lato"/>
          <w:color w:val="auto"/>
          <w:sz w:val="24"/>
          <w:szCs w:val="24"/>
        </w:rPr>
        <w:t xml:space="preserve"> i 3</w:t>
      </w:r>
      <w:r w:rsidR="00CB108B" w:rsidRPr="001E1372">
        <w:rPr>
          <w:rFonts w:ascii="Lato" w:hAnsi="Lato"/>
          <w:color w:val="auto"/>
          <w:sz w:val="24"/>
          <w:szCs w:val="24"/>
        </w:rPr>
        <w:t xml:space="preserve"> </w:t>
      </w:r>
      <w:r w:rsidR="00D628BE" w:rsidRPr="001E1372">
        <w:rPr>
          <w:rFonts w:ascii="Lato" w:hAnsi="Lato"/>
          <w:color w:val="auto"/>
          <w:sz w:val="24"/>
          <w:szCs w:val="24"/>
        </w:rPr>
        <w:t>umowy</w:t>
      </w:r>
      <w:r w:rsidRPr="001E1372">
        <w:rPr>
          <w:rFonts w:ascii="Lato" w:hAnsi="Lato"/>
          <w:color w:val="auto"/>
          <w:sz w:val="24"/>
          <w:szCs w:val="24"/>
        </w:rPr>
        <w:t>.</w:t>
      </w:r>
    </w:p>
    <w:p w14:paraId="04D204C7" w14:textId="77777777" w:rsidR="0037738D" w:rsidRPr="001E1372" w:rsidRDefault="0037738D" w:rsidP="001E1372">
      <w:pPr>
        <w:pStyle w:val="Tekstpodstawowy"/>
        <w:spacing w:before="0" w:after="0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080E0C48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§ 7</w:t>
      </w:r>
    </w:p>
    <w:p w14:paraId="1DF9CC4C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Zabezpieczenie należytego wykonania umowy</w:t>
      </w:r>
    </w:p>
    <w:p w14:paraId="718F5FE5" w14:textId="77777777" w:rsidR="0013047F" w:rsidRPr="001E1372" w:rsidRDefault="0013047F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131F448C" w14:textId="70A380DD" w:rsidR="0037738D" w:rsidRPr="001E1372" w:rsidRDefault="0037738D" w:rsidP="001E1372">
      <w:pPr>
        <w:pStyle w:val="Tekstpodstawowy"/>
        <w:widowControl w:val="0"/>
        <w:numPr>
          <w:ilvl w:val="0"/>
          <w:numId w:val="3"/>
        </w:numPr>
        <w:suppressAutoHyphens/>
        <w:spacing w:before="0" w:after="0"/>
        <w:ind w:left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Strony potwierdzają, że przed zawarciem umowy Wykonawca wniósł zabezpieczenie należytego wykonania umowy w wysokości </w:t>
      </w:r>
      <w:r w:rsidR="00E00117" w:rsidRPr="001E1372">
        <w:rPr>
          <w:rStyle w:val="Domylnaczcionkaakapitu1"/>
          <w:rFonts w:ascii="Lato" w:hAnsi="Lato"/>
          <w:color w:val="auto"/>
          <w:sz w:val="24"/>
          <w:szCs w:val="24"/>
        </w:rPr>
        <w:t>5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% wynagrodzenia, o którym mowa w § 2 ust. 2, tj. ................... zł (</w:t>
      </w:r>
      <w:r w:rsidRPr="001E1372">
        <w:rPr>
          <w:rStyle w:val="Domylnaczcionkaakapitu1"/>
          <w:rFonts w:ascii="Lato" w:hAnsi="Lato"/>
          <w:i/>
          <w:color w:val="auto"/>
          <w:sz w:val="24"/>
          <w:szCs w:val="24"/>
        </w:rPr>
        <w:t>słownie złotych ..........................................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)</w:t>
      </w:r>
      <w:r w:rsidR="001762A1" w:rsidRPr="001E1372">
        <w:rPr>
          <w:rStyle w:val="Domylnaczcionkaakapitu1"/>
          <w:rFonts w:ascii="Lato" w:hAnsi="Lato"/>
          <w:color w:val="auto"/>
          <w:sz w:val="24"/>
          <w:szCs w:val="24"/>
        </w:rPr>
        <w:t>.</w:t>
      </w:r>
    </w:p>
    <w:p w14:paraId="31956688" w14:textId="77777777" w:rsidR="0037738D" w:rsidRPr="001E1372" w:rsidRDefault="0037738D" w:rsidP="001E1372">
      <w:pPr>
        <w:pStyle w:val="Tekstpodstawowy"/>
        <w:widowControl w:val="0"/>
        <w:numPr>
          <w:ilvl w:val="0"/>
          <w:numId w:val="3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Zabezpieczenie należytego wykonania umowy zostanie zwrócone Wykonawcy w następujących terminach:</w:t>
      </w:r>
    </w:p>
    <w:p w14:paraId="4B8B47AC" w14:textId="77777777" w:rsidR="0037738D" w:rsidRPr="001E1372" w:rsidRDefault="0037738D" w:rsidP="001E1372">
      <w:pPr>
        <w:pStyle w:val="Numeracja1"/>
        <w:spacing w:after="0" w:line="276" w:lineRule="auto"/>
        <w:ind w:left="1134"/>
        <w:jc w:val="both"/>
        <w:rPr>
          <w:rFonts w:ascii="Lato" w:hAnsi="Lato"/>
        </w:rPr>
      </w:pPr>
      <w:r w:rsidRPr="001E1372">
        <w:rPr>
          <w:rFonts w:ascii="Lato" w:hAnsi="Lato"/>
        </w:rPr>
        <w:t>1)</w:t>
      </w:r>
      <w:r w:rsidRPr="001E1372">
        <w:rPr>
          <w:rFonts w:ascii="Lato" w:hAnsi="Lato"/>
        </w:rPr>
        <w:tab/>
        <w:t xml:space="preserve">70% wysokości zabezpieczenia – w ciągu 30 dni od dnia podpisania protokołu odbioru końcowego (wykonania zamówienia) i uznania przez Zamawiającego za należycie wykonanego; </w:t>
      </w:r>
    </w:p>
    <w:p w14:paraId="39496A46" w14:textId="49A7F2AF" w:rsidR="0037738D" w:rsidRPr="001E1372" w:rsidRDefault="0037738D" w:rsidP="001E1372">
      <w:pPr>
        <w:pStyle w:val="Numeracja1"/>
        <w:spacing w:after="0" w:line="276" w:lineRule="auto"/>
        <w:ind w:left="1134"/>
        <w:jc w:val="both"/>
        <w:rPr>
          <w:rFonts w:ascii="Lato" w:hAnsi="Lato"/>
        </w:rPr>
      </w:pPr>
      <w:r w:rsidRPr="001E1372">
        <w:rPr>
          <w:rFonts w:ascii="Lato" w:hAnsi="Lato"/>
        </w:rPr>
        <w:t>2)</w:t>
      </w:r>
      <w:r w:rsidRPr="001E1372">
        <w:rPr>
          <w:rFonts w:ascii="Lato" w:hAnsi="Lato"/>
        </w:rPr>
        <w:tab/>
        <w:t xml:space="preserve">30% wysokości zabezpieczenia – najpóźniej w 15 dniu od upływu okresu </w:t>
      </w:r>
      <w:r w:rsidR="00206F60" w:rsidRPr="001E1372">
        <w:rPr>
          <w:rFonts w:ascii="Lato" w:hAnsi="Lato"/>
        </w:rPr>
        <w:t>gwarancji.</w:t>
      </w:r>
    </w:p>
    <w:p w14:paraId="507EE2A2" w14:textId="77777777" w:rsidR="0037738D" w:rsidRPr="001E1372" w:rsidRDefault="0037738D" w:rsidP="001E1372">
      <w:pPr>
        <w:pStyle w:val="Lista"/>
        <w:widowControl w:val="0"/>
        <w:numPr>
          <w:ilvl w:val="0"/>
          <w:numId w:val="3"/>
        </w:numPr>
        <w:tabs>
          <w:tab w:val="left" w:pos="426"/>
          <w:tab w:val="left" w:pos="644"/>
        </w:tabs>
        <w:suppressAutoHyphens/>
        <w:spacing w:before="0" w:line="276" w:lineRule="auto"/>
        <w:ind w:left="426" w:hanging="426"/>
        <w:rPr>
          <w:rFonts w:ascii="Lato" w:hAnsi="Lato"/>
          <w:b w:val="0"/>
          <w:i w:val="0"/>
          <w:color w:val="auto"/>
        </w:rPr>
      </w:pPr>
      <w:r w:rsidRPr="001E1372">
        <w:rPr>
          <w:rFonts w:ascii="Lato" w:hAnsi="Lato"/>
          <w:b w:val="0"/>
          <w:i w:val="0"/>
          <w:color w:val="auto"/>
        </w:rPr>
        <w:t>Zamawiający wstrzyma się ze zwrotem części zabezpieczenia należytego wykonania umowy, o której mowa w ust. 2 pkt 1, w przypadku, kiedy Wykonawca nie usunął w terminie stwierdzonych w trakcie odbioru wad lub jest w trakcie usuwania tych wad.</w:t>
      </w:r>
    </w:p>
    <w:p w14:paraId="2EC94D93" w14:textId="4B16055B" w:rsidR="0037738D" w:rsidRPr="001E1372" w:rsidRDefault="0037738D" w:rsidP="001E1372">
      <w:pPr>
        <w:pStyle w:val="Lista"/>
        <w:widowControl w:val="0"/>
        <w:numPr>
          <w:ilvl w:val="0"/>
          <w:numId w:val="3"/>
        </w:numPr>
        <w:tabs>
          <w:tab w:val="left" w:pos="426"/>
          <w:tab w:val="left" w:pos="644"/>
        </w:tabs>
        <w:suppressAutoHyphens/>
        <w:spacing w:before="0" w:line="276" w:lineRule="auto"/>
        <w:ind w:left="426" w:hanging="426"/>
        <w:rPr>
          <w:rFonts w:ascii="Lato" w:hAnsi="Lato"/>
          <w:b w:val="0"/>
          <w:i w:val="0"/>
          <w:color w:val="auto"/>
        </w:rPr>
      </w:pPr>
      <w:r w:rsidRPr="001E1372">
        <w:rPr>
          <w:rFonts w:ascii="Lato" w:hAnsi="Lato"/>
          <w:b w:val="0"/>
          <w:i w:val="0"/>
          <w:color w:val="auto"/>
        </w:rPr>
        <w:t>Wykonawca w okresie realizacji umowy oraz w okresie gwarancji może dokonać zmiany wniesionego zabezpieczenia należytego wykonania umowy na jedną lub kilka form dopuszczonych w Specyfikacji Warunków Zamówienia.</w:t>
      </w:r>
    </w:p>
    <w:p w14:paraId="1FB59753" w14:textId="77777777" w:rsidR="006A68AA" w:rsidRPr="001E1372" w:rsidRDefault="006A68AA" w:rsidP="001E1372">
      <w:pPr>
        <w:pStyle w:val="Normalny1"/>
        <w:spacing w:line="276" w:lineRule="auto"/>
        <w:rPr>
          <w:rFonts w:ascii="Lato" w:hAnsi="Lato"/>
          <w:b/>
          <w:sz w:val="24"/>
          <w:szCs w:val="24"/>
        </w:rPr>
      </w:pPr>
    </w:p>
    <w:p w14:paraId="6E878B4B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§ 8</w:t>
      </w:r>
    </w:p>
    <w:p w14:paraId="60F79C3A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Kary umowne</w:t>
      </w:r>
    </w:p>
    <w:p w14:paraId="6399E8C9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16315123" w14:textId="77777777" w:rsidR="0037738D" w:rsidRPr="001E1372" w:rsidRDefault="0037738D" w:rsidP="001E1372">
      <w:pPr>
        <w:pStyle w:val="Tekstpodstawowy"/>
        <w:widowControl w:val="0"/>
        <w:numPr>
          <w:ilvl w:val="2"/>
          <w:numId w:val="3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Wykonawca zapłaci Zamawiającemu kary umowne:</w:t>
      </w:r>
    </w:p>
    <w:p w14:paraId="7D026D0D" w14:textId="03291E6B" w:rsidR="0037738D" w:rsidRPr="001E1372" w:rsidRDefault="0037738D" w:rsidP="001E137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 za </w:t>
      </w:r>
      <w:r w:rsidR="00CF1353" w:rsidRPr="001E1372">
        <w:rPr>
          <w:rFonts w:ascii="Lato" w:hAnsi="Lato"/>
          <w:color w:val="auto"/>
          <w:sz w:val="24"/>
          <w:szCs w:val="24"/>
        </w:rPr>
        <w:t>zwłokę</w:t>
      </w:r>
      <w:r w:rsidRPr="001E1372">
        <w:rPr>
          <w:rFonts w:ascii="Lato" w:hAnsi="Lato"/>
          <w:color w:val="auto"/>
          <w:sz w:val="24"/>
          <w:szCs w:val="24"/>
        </w:rPr>
        <w:t xml:space="preserve"> w zakończeniu wykonani</w:t>
      </w:r>
      <w:r w:rsidR="00AE05CC" w:rsidRPr="001E1372">
        <w:rPr>
          <w:rFonts w:ascii="Lato" w:hAnsi="Lato"/>
          <w:color w:val="auto"/>
          <w:sz w:val="24"/>
          <w:szCs w:val="24"/>
        </w:rPr>
        <w:t>a</w:t>
      </w:r>
      <w:r w:rsidRPr="001E1372">
        <w:rPr>
          <w:rFonts w:ascii="Lato" w:hAnsi="Lato"/>
          <w:color w:val="auto"/>
          <w:sz w:val="24"/>
          <w:szCs w:val="24"/>
        </w:rPr>
        <w:t xml:space="preserve"> przedmiotu umowy – w wysokości 0,3</w:t>
      </w:r>
      <w:r w:rsidR="00E00117" w:rsidRPr="001E1372">
        <w:rPr>
          <w:rFonts w:ascii="Lato" w:hAnsi="Lato"/>
          <w:color w:val="auto"/>
          <w:sz w:val="24"/>
          <w:szCs w:val="24"/>
        </w:rPr>
        <w:t xml:space="preserve"> </w:t>
      </w:r>
      <w:r w:rsidRPr="001E1372">
        <w:rPr>
          <w:rFonts w:ascii="Lato" w:hAnsi="Lato"/>
          <w:color w:val="auto"/>
          <w:sz w:val="24"/>
          <w:szCs w:val="24"/>
        </w:rPr>
        <w:t xml:space="preserve">% wynagrodzenia brutto, określonego w § 2 ust. 2 za każdy dzień </w:t>
      </w:r>
      <w:r w:rsidR="00CF1353" w:rsidRPr="001E1372">
        <w:rPr>
          <w:rFonts w:ascii="Lato" w:hAnsi="Lato"/>
          <w:color w:val="auto"/>
          <w:sz w:val="24"/>
          <w:szCs w:val="24"/>
        </w:rPr>
        <w:t>zwłoki</w:t>
      </w:r>
      <w:r w:rsidRPr="001E1372">
        <w:rPr>
          <w:rFonts w:ascii="Lato" w:hAnsi="Lato"/>
          <w:color w:val="auto"/>
          <w:sz w:val="24"/>
          <w:szCs w:val="24"/>
        </w:rPr>
        <w:t xml:space="preserve"> (termin wykonania przedmiotu umowy określono w § 3 umowy)</w:t>
      </w:r>
      <w:r w:rsidR="007D6891" w:rsidRPr="001E1372">
        <w:rPr>
          <w:rFonts w:ascii="Lato" w:hAnsi="Lato"/>
          <w:color w:val="auto"/>
          <w:sz w:val="24"/>
          <w:szCs w:val="24"/>
        </w:rPr>
        <w:t>;</w:t>
      </w:r>
    </w:p>
    <w:p w14:paraId="611E748C" w14:textId="2F0C3A66" w:rsidR="0037738D" w:rsidRPr="001E1372" w:rsidRDefault="0037738D" w:rsidP="001E137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Style w:val="Domylnaczcionkaakapitu1"/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za </w:t>
      </w:r>
      <w:r w:rsidR="00CF1353" w:rsidRPr="001E1372">
        <w:rPr>
          <w:rStyle w:val="Domylnaczcionkaakapitu1"/>
          <w:rFonts w:ascii="Lato" w:hAnsi="Lato"/>
          <w:color w:val="auto"/>
          <w:sz w:val="24"/>
          <w:szCs w:val="24"/>
        </w:rPr>
        <w:t>zwłokę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w usunięciu stwierdzonych </w:t>
      </w:r>
      <w:r w:rsidR="00E00117" w:rsidRPr="001E1372">
        <w:rPr>
          <w:rStyle w:val="Domylnaczcionkaakapitu1"/>
          <w:rFonts w:ascii="Lato" w:hAnsi="Lato"/>
          <w:color w:val="auto"/>
          <w:sz w:val="24"/>
          <w:szCs w:val="24"/>
        </w:rPr>
        <w:t>wad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– w wysokości </w:t>
      </w:r>
      <w:bookmarkStart w:id="0" w:name="_Hlk214961196"/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0,</w:t>
      </w:r>
      <w:r w:rsidR="00E00117"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1 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% wynagrodzenia brutto, określonego w § 2 ust. 2 za każdy dzień</w:t>
      </w:r>
      <w:r w:rsidR="00CF1353"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zwłoki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od dnia wyznaczonego na usunięcie</w:t>
      </w:r>
      <w:bookmarkEnd w:id="0"/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wad</w:t>
      </w:r>
      <w:r w:rsidR="007D6891" w:rsidRPr="001E1372">
        <w:rPr>
          <w:rStyle w:val="Domylnaczcionkaakapitu1"/>
          <w:rFonts w:ascii="Lato" w:hAnsi="Lato"/>
          <w:color w:val="auto"/>
          <w:sz w:val="24"/>
          <w:szCs w:val="24"/>
        </w:rPr>
        <w:t>;</w:t>
      </w:r>
    </w:p>
    <w:p w14:paraId="6869FD31" w14:textId="7CF0F9CF" w:rsidR="0037738D" w:rsidRPr="001E1372" w:rsidRDefault="0037738D" w:rsidP="001E137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Style w:val="Domylnaczcionkaakapitu1"/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za odstąpienie od umowy przez którąkolwiek ze stron z przyczyn leżących po stronie Wykonawcy – w wysokości </w:t>
      </w:r>
      <w:r w:rsidR="00A07212" w:rsidRPr="001E1372">
        <w:rPr>
          <w:rStyle w:val="Domylnaczcionkaakapitu1"/>
          <w:rFonts w:ascii="Lato" w:hAnsi="Lato"/>
          <w:color w:val="auto"/>
          <w:sz w:val="24"/>
          <w:szCs w:val="24"/>
        </w:rPr>
        <w:t>3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0% wynagrodzenia brutto, określonego w § </w:t>
      </w: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lastRenderedPageBreak/>
        <w:t>2 ust. 2</w:t>
      </w:r>
      <w:r w:rsidR="00A07212" w:rsidRPr="001E1372">
        <w:rPr>
          <w:rStyle w:val="Domylnaczcionkaakapitu1"/>
          <w:rFonts w:ascii="Lato" w:hAnsi="Lato"/>
          <w:color w:val="auto"/>
          <w:sz w:val="24"/>
          <w:szCs w:val="24"/>
        </w:rPr>
        <w:t xml:space="preserve"> umowy</w:t>
      </w:r>
      <w:r w:rsidR="007D6891" w:rsidRPr="001E1372">
        <w:rPr>
          <w:rStyle w:val="Domylnaczcionkaakapitu1"/>
          <w:rFonts w:ascii="Lato" w:hAnsi="Lato"/>
          <w:color w:val="auto"/>
          <w:sz w:val="24"/>
          <w:szCs w:val="24"/>
        </w:rPr>
        <w:t>;</w:t>
      </w:r>
    </w:p>
    <w:p w14:paraId="452334F1" w14:textId="0E9F4640" w:rsidR="0037738D" w:rsidRPr="001E1372" w:rsidRDefault="0037738D" w:rsidP="001E137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za brak zapłaty lub nieterminową zapłatę wynagrodzenia należnego Podwykonawcy lub dalszemu Podwykonawcy - w wysokości 0,</w:t>
      </w:r>
      <w:r w:rsidR="00E00117" w:rsidRPr="001E1372">
        <w:rPr>
          <w:rFonts w:ascii="Lato" w:hAnsi="Lato"/>
          <w:color w:val="auto"/>
          <w:sz w:val="24"/>
          <w:szCs w:val="24"/>
        </w:rPr>
        <w:t>05</w:t>
      </w:r>
      <w:r w:rsidRPr="001E1372">
        <w:rPr>
          <w:rFonts w:ascii="Lato" w:hAnsi="Lato"/>
          <w:color w:val="auto"/>
          <w:sz w:val="24"/>
          <w:szCs w:val="24"/>
        </w:rPr>
        <w:t xml:space="preserve"> % wynagrodzenia brutto określonego w § 2 ust. 2 umowy za każdy dzień zwłoki;</w:t>
      </w:r>
    </w:p>
    <w:p w14:paraId="63E76661" w14:textId="72F420BE" w:rsidR="00DA1A43" w:rsidRPr="001E1372" w:rsidRDefault="00DA1A43" w:rsidP="001E137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za nieprzedłożenie poświadczonej za zgodność z oryginałem kopii umowy o podwykonawstwo lub jej zmiany - w wysokości </w:t>
      </w:r>
      <w:r w:rsidR="00E00117" w:rsidRPr="001E1372">
        <w:rPr>
          <w:rFonts w:ascii="Lato" w:hAnsi="Lato"/>
          <w:color w:val="auto"/>
          <w:sz w:val="24"/>
          <w:szCs w:val="24"/>
        </w:rPr>
        <w:t>0,5</w:t>
      </w:r>
      <w:r w:rsidRPr="001E1372">
        <w:rPr>
          <w:rFonts w:ascii="Lato" w:hAnsi="Lato"/>
          <w:color w:val="auto"/>
          <w:sz w:val="24"/>
          <w:szCs w:val="24"/>
        </w:rPr>
        <w:t xml:space="preserve"> % wynagrodzenia brutto określonego w § 2 ust. 2 umowy za każdy stwierdzony przypadek, o którym mowa powyżej; </w:t>
      </w:r>
    </w:p>
    <w:p w14:paraId="7798446E" w14:textId="5556CA48" w:rsidR="00A07212" w:rsidRPr="001E1372" w:rsidRDefault="00DA1A43" w:rsidP="001E137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za brak zmiany umowy o podwykonawstwo w zakresie terminu zapłaty, o którym mowa w § 10 ust. </w:t>
      </w:r>
      <w:r w:rsidR="002C753E" w:rsidRPr="001E1372">
        <w:rPr>
          <w:rFonts w:ascii="Lato" w:hAnsi="Lato"/>
          <w:color w:val="auto"/>
          <w:sz w:val="24"/>
          <w:szCs w:val="24"/>
        </w:rPr>
        <w:t>7</w:t>
      </w:r>
      <w:r w:rsidRPr="001E1372">
        <w:rPr>
          <w:rFonts w:ascii="Lato" w:hAnsi="Lato"/>
          <w:color w:val="auto"/>
          <w:sz w:val="24"/>
          <w:szCs w:val="24"/>
        </w:rPr>
        <w:t xml:space="preserve"> umowy - w wysokości </w:t>
      </w:r>
      <w:r w:rsidR="007D6891" w:rsidRPr="001E1372">
        <w:rPr>
          <w:rFonts w:ascii="Lato" w:hAnsi="Lato"/>
          <w:color w:val="auto"/>
          <w:sz w:val="24"/>
          <w:szCs w:val="24"/>
        </w:rPr>
        <w:t>0,5</w:t>
      </w:r>
      <w:r w:rsidRPr="001E1372">
        <w:rPr>
          <w:rFonts w:ascii="Lato" w:hAnsi="Lato"/>
          <w:color w:val="auto"/>
          <w:sz w:val="24"/>
          <w:szCs w:val="24"/>
        </w:rPr>
        <w:t xml:space="preserve"> % wynagrodzenia umownego </w:t>
      </w:r>
      <w:bookmarkStart w:id="1" w:name="_Hlk184745912"/>
      <w:r w:rsidRPr="001E1372">
        <w:rPr>
          <w:rFonts w:ascii="Lato" w:hAnsi="Lato"/>
          <w:color w:val="auto"/>
          <w:sz w:val="24"/>
          <w:szCs w:val="24"/>
        </w:rPr>
        <w:t xml:space="preserve">brutto określonego w § 2 ust. 2 umowy </w:t>
      </w:r>
      <w:bookmarkEnd w:id="1"/>
      <w:r w:rsidRPr="001E1372">
        <w:rPr>
          <w:rFonts w:ascii="Lato" w:hAnsi="Lato"/>
          <w:color w:val="auto"/>
          <w:sz w:val="24"/>
          <w:szCs w:val="24"/>
        </w:rPr>
        <w:t>za każdy stwierdzony przypadek</w:t>
      </w:r>
      <w:r w:rsidR="003725CD" w:rsidRPr="001E1372">
        <w:rPr>
          <w:rFonts w:ascii="Lato" w:hAnsi="Lato"/>
          <w:color w:val="auto"/>
          <w:sz w:val="24"/>
          <w:szCs w:val="24"/>
        </w:rPr>
        <w:t>,</w:t>
      </w:r>
      <w:r w:rsidRPr="001E1372">
        <w:rPr>
          <w:rFonts w:ascii="Lato" w:hAnsi="Lato"/>
          <w:color w:val="auto"/>
          <w:sz w:val="24"/>
          <w:szCs w:val="24"/>
        </w:rPr>
        <w:t xml:space="preserve"> o którym mowa powyżej</w:t>
      </w:r>
      <w:r w:rsidR="007D6891" w:rsidRPr="001E1372">
        <w:rPr>
          <w:rFonts w:ascii="Lato" w:hAnsi="Lato"/>
          <w:color w:val="auto"/>
          <w:sz w:val="24"/>
          <w:szCs w:val="24"/>
        </w:rPr>
        <w:t>.</w:t>
      </w:r>
    </w:p>
    <w:p w14:paraId="22F7747E" w14:textId="59D22013" w:rsidR="001E1372" w:rsidRPr="001E1372" w:rsidRDefault="001E1372" w:rsidP="001E137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za brak sprawności windy przez okres dłuższy niż 48 h, z przyczyn leżących po stronie Wykonawcy – 0,05 % wynagrodzenia brutto określonego w § 2 ust. 2 za każdą godzinę postoju.</w:t>
      </w:r>
    </w:p>
    <w:p w14:paraId="2A19CAFF" w14:textId="4BF73D59" w:rsidR="0037738D" w:rsidRPr="001E1372" w:rsidRDefault="0037738D" w:rsidP="001E1372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Łączna maksymalna wysokość kar umownych, którą mogą dochodzić str</w:t>
      </w:r>
      <w:r w:rsidR="00206F60" w:rsidRPr="001E1372">
        <w:rPr>
          <w:rFonts w:ascii="Lato" w:hAnsi="Lato"/>
          <w:sz w:val="24"/>
          <w:szCs w:val="24"/>
        </w:rPr>
        <w:t>ony umowy nie może przekroczyć 3</w:t>
      </w:r>
      <w:r w:rsidRPr="001E1372">
        <w:rPr>
          <w:rFonts w:ascii="Lato" w:hAnsi="Lato"/>
          <w:sz w:val="24"/>
          <w:szCs w:val="24"/>
        </w:rPr>
        <w:t>0 % wartości umowy brutto.</w:t>
      </w:r>
    </w:p>
    <w:p w14:paraId="3A8D587A" w14:textId="77777777" w:rsidR="0037738D" w:rsidRPr="001E1372" w:rsidRDefault="0037738D" w:rsidP="001E1372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Wykonawca wyraża zgodę na potrącenie kar umownych z wymagalnego wynagrodzenia.</w:t>
      </w:r>
    </w:p>
    <w:p w14:paraId="5B8810DE" w14:textId="77777777" w:rsidR="0037738D" w:rsidRPr="001E1372" w:rsidRDefault="0037738D" w:rsidP="001E1372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Zamawiający zastrzega sobie prawo do dochodzenia odszkodowania na zasadach ogólnych, o ile wartość faktycznie poniesionych szkód przekracza wysokość kar umownych.</w:t>
      </w:r>
    </w:p>
    <w:p w14:paraId="0DFBF89B" w14:textId="77777777" w:rsidR="0037738D" w:rsidRPr="001E1372" w:rsidRDefault="0037738D" w:rsidP="001E1372">
      <w:pPr>
        <w:pStyle w:val="Normalny1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Wykonawca nie może zbywać ani przenosić na rzecz osób trzecich praw i wierzytelności powstałych w związku z realizacją niniejszej umowy bez pisemnej zgody Zamawiającego pod rygorem nieważności.</w:t>
      </w:r>
    </w:p>
    <w:p w14:paraId="167D11A0" w14:textId="77777777" w:rsidR="0037738D" w:rsidRPr="001E1372" w:rsidRDefault="0037738D" w:rsidP="001E1372">
      <w:pPr>
        <w:pStyle w:val="Normalny1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left="426" w:hanging="426"/>
        <w:jc w:val="both"/>
        <w:rPr>
          <w:rFonts w:ascii="Lato" w:hAnsi="Lato"/>
          <w:b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Zamawiający ma prawo zaliczyć na poczet kary umownej bądź odszkodowania kwotę przekazaną tytułem zabezpieczenia.</w:t>
      </w:r>
    </w:p>
    <w:p w14:paraId="5719ED42" w14:textId="77777777" w:rsidR="0037738D" w:rsidRPr="001E1372" w:rsidRDefault="0037738D" w:rsidP="001E1372">
      <w:pPr>
        <w:pStyle w:val="Normalny1"/>
        <w:tabs>
          <w:tab w:val="left" w:pos="426"/>
          <w:tab w:val="left" w:pos="851"/>
        </w:tabs>
        <w:spacing w:line="276" w:lineRule="auto"/>
        <w:ind w:left="426"/>
        <w:jc w:val="both"/>
        <w:rPr>
          <w:rStyle w:val="Domylnaczcionkaakapitu1"/>
          <w:rFonts w:ascii="Lato" w:hAnsi="Lato"/>
          <w:b/>
          <w:sz w:val="24"/>
          <w:szCs w:val="24"/>
        </w:rPr>
      </w:pPr>
    </w:p>
    <w:p w14:paraId="18AFD76B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§ 9</w:t>
      </w:r>
    </w:p>
    <w:p w14:paraId="2CE7E091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Prawo odstąpienia od umowy</w:t>
      </w:r>
    </w:p>
    <w:p w14:paraId="4A597FD2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569ED319" w14:textId="77777777" w:rsidR="0037738D" w:rsidRPr="001E1372" w:rsidRDefault="0037738D" w:rsidP="001E1372">
      <w:pPr>
        <w:pStyle w:val="Tekstpodstawowy"/>
        <w:widowControl w:val="0"/>
        <w:numPr>
          <w:ilvl w:val="6"/>
          <w:numId w:val="4"/>
        </w:numPr>
        <w:suppressAutoHyphens/>
        <w:spacing w:before="0" w:after="0"/>
        <w:ind w:left="426" w:hanging="426"/>
        <w:jc w:val="left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Zamawiającemu przysługuje prawo odstąpienia od umowy, gdy:</w:t>
      </w:r>
    </w:p>
    <w:p w14:paraId="2615374E" w14:textId="525EA8A4" w:rsidR="0037738D" w:rsidRPr="001E1372" w:rsidRDefault="0037738D" w:rsidP="001E1372">
      <w:pPr>
        <w:pStyle w:val="Tekstpodstawowy"/>
        <w:widowControl w:val="0"/>
        <w:numPr>
          <w:ilvl w:val="2"/>
          <w:numId w:val="2"/>
        </w:numPr>
        <w:suppressAutoHyphens/>
        <w:spacing w:before="0" w:after="0"/>
        <w:ind w:left="709" w:hanging="283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Wykonawca przerwał z przyczyn leżących po stronie Wykonawcy realizację przedmiotu umowy i przerwa ta trwa dłużej niż </w:t>
      </w:r>
      <w:r w:rsidR="00AE05CC" w:rsidRPr="001E1372">
        <w:rPr>
          <w:rFonts w:ascii="Lato" w:hAnsi="Lato"/>
          <w:color w:val="auto"/>
          <w:sz w:val="24"/>
          <w:szCs w:val="24"/>
        </w:rPr>
        <w:t>30</w:t>
      </w:r>
      <w:r w:rsidRPr="001E1372">
        <w:rPr>
          <w:rFonts w:ascii="Lato" w:hAnsi="Lato"/>
          <w:color w:val="auto"/>
          <w:sz w:val="24"/>
          <w:szCs w:val="24"/>
        </w:rPr>
        <w:t xml:space="preserve"> dni – w terminie 14 dni od dnia powzięcia przez Zamawiającego informacji o upływie 30-dniowego terminu przerwy w realizacji umowy,</w:t>
      </w:r>
    </w:p>
    <w:p w14:paraId="16F78148" w14:textId="5790136F" w:rsidR="0037738D" w:rsidRPr="001E1372" w:rsidRDefault="0037738D" w:rsidP="001E1372">
      <w:pPr>
        <w:pStyle w:val="Tekstpodstawowy"/>
        <w:widowControl w:val="0"/>
        <w:numPr>
          <w:ilvl w:val="2"/>
          <w:numId w:val="2"/>
        </w:numPr>
        <w:suppressAutoHyphens/>
        <w:spacing w:before="0" w:after="0"/>
        <w:ind w:left="709" w:hanging="283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Wykonawca realizuje </w:t>
      </w:r>
      <w:r w:rsidR="00AE05CC" w:rsidRPr="001E1372">
        <w:rPr>
          <w:rFonts w:ascii="Lato" w:hAnsi="Lato"/>
          <w:color w:val="auto"/>
          <w:sz w:val="24"/>
          <w:szCs w:val="24"/>
        </w:rPr>
        <w:t>przedmiot umowy</w:t>
      </w:r>
      <w:r w:rsidRPr="001E1372">
        <w:rPr>
          <w:rFonts w:ascii="Lato" w:hAnsi="Lato"/>
          <w:color w:val="auto"/>
          <w:sz w:val="24"/>
          <w:szCs w:val="24"/>
        </w:rPr>
        <w:t xml:space="preserve"> w sposób niezgodny z niniejszą umową, </w:t>
      </w:r>
      <w:r w:rsidR="00AE05CC" w:rsidRPr="001E1372">
        <w:rPr>
          <w:rFonts w:ascii="Lato" w:hAnsi="Lato"/>
          <w:color w:val="auto"/>
          <w:sz w:val="24"/>
          <w:szCs w:val="24"/>
        </w:rPr>
        <w:lastRenderedPageBreak/>
        <w:t xml:space="preserve">opisem przedmiotu zamówienia </w:t>
      </w:r>
      <w:r w:rsidRPr="001E1372">
        <w:rPr>
          <w:rFonts w:ascii="Lato" w:hAnsi="Lato"/>
          <w:color w:val="auto"/>
          <w:sz w:val="24"/>
          <w:szCs w:val="24"/>
        </w:rPr>
        <w:t xml:space="preserve">lub wskazaniami Zamawiającego pomimo </w:t>
      </w:r>
      <w:r w:rsidR="00AE05CC" w:rsidRPr="001E1372">
        <w:rPr>
          <w:rFonts w:ascii="Lato" w:hAnsi="Lato"/>
          <w:color w:val="auto"/>
          <w:sz w:val="24"/>
          <w:szCs w:val="24"/>
        </w:rPr>
        <w:t xml:space="preserve">pisemnego </w:t>
      </w:r>
      <w:r w:rsidRPr="001E1372">
        <w:rPr>
          <w:rFonts w:ascii="Lato" w:hAnsi="Lato"/>
          <w:color w:val="auto"/>
          <w:sz w:val="24"/>
          <w:szCs w:val="24"/>
        </w:rPr>
        <w:t>wezwania do zmiany sposobu wykonywania umowy w terminie wyznaczonym przez Zamawiającego- w terminie 14 dni od dnia stwierdzenia przez Zamawiającego danej okoliczności,</w:t>
      </w:r>
    </w:p>
    <w:p w14:paraId="72C3D3E3" w14:textId="77777777" w:rsidR="0037738D" w:rsidRPr="001E1372" w:rsidRDefault="0037738D" w:rsidP="001E1372">
      <w:pPr>
        <w:pStyle w:val="Normalny1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Odstąpienie od umowy, o którym mowa w ust. 1 powinno nastąpić w formie pisemnej pod rygorem nieważności takiego oświadczenia i powinno zawierać uzasadnienie.</w:t>
      </w:r>
    </w:p>
    <w:p w14:paraId="5DA4B2EF" w14:textId="77777777" w:rsidR="0037738D" w:rsidRPr="001E1372" w:rsidRDefault="0037738D" w:rsidP="001E1372">
      <w:pPr>
        <w:pStyle w:val="Normalny1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Zamawiający może odstąpić od umowy w trybie art. 456 Ustawy Prawo zamówień publicznych.</w:t>
      </w:r>
    </w:p>
    <w:p w14:paraId="04114A2A" w14:textId="77777777" w:rsidR="00AE05CC" w:rsidRPr="001E1372" w:rsidRDefault="00AE05CC" w:rsidP="001E1372">
      <w:pPr>
        <w:pStyle w:val="Normalny1"/>
        <w:spacing w:line="276" w:lineRule="auto"/>
        <w:rPr>
          <w:rFonts w:ascii="Lato" w:hAnsi="Lato"/>
          <w:b/>
          <w:sz w:val="24"/>
          <w:szCs w:val="24"/>
        </w:rPr>
      </w:pPr>
    </w:p>
    <w:p w14:paraId="6219155B" w14:textId="77777777" w:rsidR="0037738D" w:rsidRPr="001E1372" w:rsidRDefault="0037738D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§ 10</w:t>
      </w:r>
    </w:p>
    <w:p w14:paraId="77552949" w14:textId="77777777" w:rsidR="0037738D" w:rsidRPr="001E1372" w:rsidRDefault="0037738D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b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b/>
          <w:color w:val="auto"/>
          <w:sz w:val="24"/>
          <w:szCs w:val="24"/>
        </w:rPr>
        <w:t>Umowy o podwykonawstwo</w:t>
      </w:r>
    </w:p>
    <w:p w14:paraId="440B9164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191DD593" w14:textId="77777777" w:rsidR="0037738D" w:rsidRPr="001E1372" w:rsidRDefault="0037738D" w:rsidP="001E1372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Wykonawca zobowiązuje się wykonać przedmiot umowy samodzielnie/przy udziale Podwykonawców.</w:t>
      </w:r>
    </w:p>
    <w:p w14:paraId="28972C37" w14:textId="283DD1B5" w:rsidR="0037738D" w:rsidRPr="001E1372" w:rsidRDefault="0037738D" w:rsidP="001E1372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 xml:space="preserve">Wykonawca ponosi wobec Zamawiającego pełną odpowiedzialność jak za działania własne, za </w:t>
      </w:r>
      <w:r w:rsidR="00A54B59" w:rsidRPr="001E1372">
        <w:rPr>
          <w:rFonts w:ascii="Lato" w:hAnsi="Lato"/>
          <w:color w:val="auto"/>
          <w:sz w:val="24"/>
          <w:szCs w:val="24"/>
        </w:rPr>
        <w:t xml:space="preserve">prace wykonane </w:t>
      </w:r>
      <w:r w:rsidR="00AE05CC" w:rsidRPr="001E1372">
        <w:rPr>
          <w:rFonts w:ascii="Lato" w:hAnsi="Lato"/>
          <w:color w:val="auto"/>
          <w:sz w:val="24"/>
          <w:szCs w:val="24"/>
        </w:rPr>
        <w:t>przez Podwykonawców.</w:t>
      </w:r>
    </w:p>
    <w:p w14:paraId="3C60EA0D" w14:textId="7BF13444" w:rsidR="00405C26" w:rsidRPr="001E1372" w:rsidRDefault="0037738D" w:rsidP="001E1372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Wykonawca jest zobowiązany do terminowego regulowania wszelkich zobowiązań wobec Podwykonawców, z którymi współpracuje w związku z realizacją umowy. Nieterminowe regulowanie wymagalnych zobowiązań wobec Podwykonawców stanowi nienależyte wykonywanie Umowy i uprawnia Zamawiającego do dokonania wypłaty kwot z zabezpieczenia należytego wykonania umowy lub z wszelkich wierzytelności przysługujących Wykonawcy względem Zamawiającego</w:t>
      </w:r>
      <w:r w:rsidR="00E00117" w:rsidRPr="001E1372">
        <w:rPr>
          <w:rFonts w:ascii="Lato" w:hAnsi="Lato"/>
          <w:color w:val="auto"/>
          <w:sz w:val="24"/>
          <w:szCs w:val="24"/>
        </w:rPr>
        <w:t>.</w:t>
      </w:r>
    </w:p>
    <w:p w14:paraId="4F465635" w14:textId="6C06DC68" w:rsidR="00405C26" w:rsidRPr="001E1372" w:rsidRDefault="00405C26" w:rsidP="001E1372">
      <w:pPr>
        <w:pStyle w:val="Wysunicietekstu"/>
        <w:numPr>
          <w:ilvl w:val="2"/>
          <w:numId w:val="5"/>
        </w:numPr>
        <w:tabs>
          <w:tab w:val="clear" w:pos="567"/>
        </w:tabs>
        <w:suppressAutoHyphens w:val="0"/>
        <w:spacing w:after="0" w:line="276" w:lineRule="auto"/>
        <w:ind w:left="567" w:hanging="567"/>
        <w:jc w:val="both"/>
        <w:rPr>
          <w:rFonts w:ascii="Lato" w:hAnsi="Lato"/>
        </w:rPr>
      </w:pPr>
      <w:r w:rsidRPr="001E1372">
        <w:rPr>
          <w:rFonts w:ascii="Lato" w:hAnsi="Lato"/>
        </w:rPr>
        <w:t>Każdorazowo Wykonawca, Podwykonawca lub dalszy Podwykonawca przedkłada Zamawiającemu poświadczoną za zgodność z oryginałem przez przedkładającego kopię zawartej umowy o podwykonawstwo</w:t>
      </w:r>
      <w:r w:rsidR="00CF1353" w:rsidRPr="001E1372">
        <w:rPr>
          <w:rFonts w:ascii="Lato" w:hAnsi="Lato"/>
        </w:rPr>
        <w:t xml:space="preserve"> </w:t>
      </w:r>
      <w:r w:rsidRPr="001E1372">
        <w:rPr>
          <w:rFonts w:ascii="Lato" w:hAnsi="Lato"/>
        </w:rPr>
        <w:t xml:space="preserve">w terminie 7 dni od jej zawarcia, z wyłączeniem umów o podwykonawstwo o wartości mniejszej niż </w:t>
      </w:r>
      <w:r w:rsidR="00CF1353" w:rsidRPr="001E1372">
        <w:rPr>
          <w:rFonts w:ascii="Lato" w:hAnsi="Lato"/>
        </w:rPr>
        <w:t>5</w:t>
      </w:r>
      <w:r w:rsidRPr="001E1372">
        <w:rPr>
          <w:rFonts w:ascii="Lato" w:hAnsi="Lato"/>
        </w:rPr>
        <w:t xml:space="preserve"> % wartości umowy. </w:t>
      </w:r>
    </w:p>
    <w:p w14:paraId="5865FD7A" w14:textId="77777777" w:rsidR="00405C26" w:rsidRPr="001E1372" w:rsidRDefault="00405C26" w:rsidP="001E1372">
      <w:pPr>
        <w:pStyle w:val="Wysunicietekstu"/>
        <w:numPr>
          <w:ilvl w:val="2"/>
          <w:numId w:val="5"/>
        </w:numPr>
        <w:tabs>
          <w:tab w:val="clear" w:pos="567"/>
        </w:tabs>
        <w:suppressAutoHyphens w:val="0"/>
        <w:spacing w:after="0" w:line="276" w:lineRule="auto"/>
        <w:ind w:left="567" w:hanging="567"/>
        <w:jc w:val="both"/>
        <w:rPr>
          <w:rFonts w:ascii="Lato" w:hAnsi="Lato"/>
        </w:rPr>
      </w:pPr>
      <w:r w:rsidRPr="001E1372">
        <w:rPr>
          <w:rFonts w:ascii="Lato" w:hAnsi="Lato"/>
        </w:rPr>
        <w:t>Umowa z Podwykonawcą lub dalszym Podwykonawcą lub jej zmiana powinna zawierać:</w:t>
      </w:r>
    </w:p>
    <w:p w14:paraId="5BBA236F" w14:textId="0FA2792B" w:rsidR="00405C26" w:rsidRPr="001E1372" w:rsidRDefault="00405C26" w:rsidP="001E1372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1E1372">
        <w:rPr>
          <w:rFonts w:ascii="Lato" w:hAnsi="Lato"/>
        </w:rPr>
        <w:t>zakres przedmiotu zamówienia,</w:t>
      </w:r>
    </w:p>
    <w:p w14:paraId="0EEE4BAB" w14:textId="571DCC0B" w:rsidR="00405C26" w:rsidRPr="001E1372" w:rsidRDefault="00405C26" w:rsidP="001E1372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1E1372">
        <w:rPr>
          <w:rFonts w:ascii="Lato" w:hAnsi="Lato"/>
        </w:rPr>
        <w:t xml:space="preserve">termin realizacji </w:t>
      </w:r>
      <w:r w:rsidR="00E00117" w:rsidRPr="001E1372">
        <w:rPr>
          <w:rFonts w:ascii="Lato" w:hAnsi="Lato"/>
        </w:rPr>
        <w:t>przedmiotu umowy;</w:t>
      </w:r>
    </w:p>
    <w:p w14:paraId="66D999A3" w14:textId="77777777" w:rsidR="00405C26" w:rsidRPr="001E1372" w:rsidRDefault="00405C26" w:rsidP="001E1372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1E1372">
        <w:rPr>
          <w:rFonts w:ascii="Lato" w:hAnsi="Lato"/>
        </w:rPr>
        <w:t>wysokość wynagrodzenia należnego Podwykonawcy,</w:t>
      </w:r>
    </w:p>
    <w:p w14:paraId="44E7FD19" w14:textId="07721F33" w:rsidR="00405C26" w:rsidRPr="001E1372" w:rsidRDefault="00405C26" w:rsidP="001E1372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1E1372">
        <w:rPr>
          <w:rFonts w:ascii="Lato" w:hAnsi="Lato"/>
        </w:rPr>
        <w:t xml:space="preserve">terminy zapłaty wynagrodzenia, które nie mogą być dłuższe niż </w:t>
      </w:r>
      <w:r w:rsidR="002C753E" w:rsidRPr="001E1372">
        <w:rPr>
          <w:rFonts w:ascii="Lato" w:hAnsi="Lato"/>
        </w:rPr>
        <w:t>21</w:t>
      </w:r>
      <w:r w:rsidRPr="001E1372">
        <w:rPr>
          <w:rFonts w:ascii="Lato" w:hAnsi="Lato"/>
        </w:rPr>
        <w:t xml:space="preserve"> dni,</w:t>
      </w:r>
    </w:p>
    <w:p w14:paraId="091513A7" w14:textId="77777777" w:rsidR="00405C26" w:rsidRPr="001E1372" w:rsidRDefault="00405C26" w:rsidP="001E1372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567" w:hanging="567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Umowa o podwykonawstwo lub jej zmiana nie może zawierać postanowień:</w:t>
      </w:r>
    </w:p>
    <w:p w14:paraId="089FA14C" w14:textId="78B654A3" w:rsidR="00405C26" w:rsidRPr="001E1372" w:rsidRDefault="00405C26" w:rsidP="001E1372">
      <w:pPr>
        <w:pStyle w:val="Wysunicietekstu"/>
        <w:numPr>
          <w:ilvl w:val="0"/>
          <w:numId w:val="19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1E1372">
        <w:rPr>
          <w:rFonts w:ascii="Lato" w:hAnsi="Lato"/>
        </w:rPr>
        <w:t xml:space="preserve"> uzależniających uzyskanie przez Podwykonawcę płatności od Wykonawcy od zapłaty przez Zamawiającego Wykonawcy wynagrodzenia obejmującego zakres </w:t>
      </w:r>
      <w:r w:rsidR="00E00117" w:rsidRPr="001E1372">
        <w:rPr>
          <w:rFonts w:ascii="Lato" w:hAnsi="Lato"/>
        </w:rPr>
        <w:t>przedmiotu umowy wykonany</w:t>
      </w:r>
      <w:r w:rsidRPr="001E1372">
        <w:rPr>
          <w:rFonts w:ascii="Lato" w:hAnsi="Lato"/>
        </w:rPr>
        <w:t xml:space="preserve"> przez Podwykonawcę,</w:t>
      </w:r>
    </w:p>
    <w:p w14:paraId="6EFB99DA" w14:textId="77777777" w:rsidR="00405C26" w:rsidRPr="001E1372" w:rsidRDefault="00405C26" w:rsidP="001E1372">
      <w:pPr>
        <w:pStyle w:val="Wysunicietekstu"/>
        <w:numPr>
          <w:ilvl w:val="0"/>
          <w:numId w:val="19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1E1372">
        <w:rPr>
          <w:rFonts w:ascii="Lato" w:hAnsi="Lato"/>
        </w:rPr>
        <w:lastRenderedPageBreak/>
        <w:t>uzależniających zwrot Podwykonawcy kwot zabezpieczenia przez Wykonawcę, od zwrotu zabezpieczenia wykonania umowy przez Zamawiającego Wykonawcy.</w:t>
      </w:r>
    </w:p>
    <w:p w14:paraId="454A37B5" w14:textId="1C1D0637" w:rsidR="00405C26" w:rsidRPr="001E1372" w:rsidRDefault="00405C26" w:rsidP="001E1372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Termin zapłaty wynagrodzenia przewidziany w umowie o podwykonawstwo nie może być dłuższy niż </w:t>
      </w:r>
      <w:r w:rsidR="002C753E" w:rsidRPr="001E1372">
        <w:rPr>
          <w:rFonts w:ascii="Lato" w:hAnsi="Lato"/>
          <w:sz w:val="24"/>
          <w:szCs w:val="24"/>
        </w:rPr>
        <w:t>21</w:t>
      </w:r>
      <w:r w:rsidRPr="001E1372">
        <w:rPr>
          <w:rFonts w:ascii="Lato" w:hAnsi="Lato"/>
          <w:sz w:val="24"/>
          <w:szCs w:val="24"/>
        </w:rPr>
        <w:t xml:space="preserve"> dni od dnia doręczenia Wykonawcy, Podwykonawcy faktury lub rachunku potwierdzających wykonanie zleco</w:t>
      </w:r>
      <w:r w:rsidR="004A6F8F" w:rsidRPr="001E1372">
        <w:rPr>
          <w:rFonts w:ascii="Lato" w:hAnsi="Lato"/>
          <w:sz w:val="24"/>
          <w:szCs w:val="24"/>
        </w:rPr>
        <w:t xml:space="preserve">nego przedmiotu umowy. </w:t>
      </w:r>
      <w:r w:rsidRPr="001E1372">
        <w:rPr>
          <w:rFonts w:ascii="Lato" w:hAnsi="Lato"/>
          <w:sz w:val="24"/>
          <w:szCs w:val="24"/>
        </w:rPr>
        <w:t>W przypadku, gdy termin zapłaty wynagrodzenia w umowie o podwykonawstwo</w:t>
      </w:r>
      <w:r w:rsidR="004A6F8F" w:rsidRPr="001E1372">
        <w:rPr>
          <w:rFonts w:ascii="Lato" w:hAnsi="Lato"/>
          <w:sz w:val="24"/>
          <w:szCs w:val="24"/>
        </w:rPr>
        <w:t xml:space="preserve"> </w:t>
      </w:r>
      <w:r w:rsidRPr="001E1372">
        <w:rPr>
          <w:rFonts w:ascii="Lato" w:hAnsi="Lato"/>
          <w:sz w:val="24"/>
          <w:szCs w:val="24"/>
        </w:rPr>
        <w:t xml:space="preserve">jest dłuższy, niż określony powyżej, Zamawiający poinformuje o tym Wykonawcę i wezwie go do doprowadzenia do zmiany umowy w powyższym zakresie, pod rygorem wystąpienia o zapłatę kary umownej, zgodnie z § 8 ust. 1 pkt. </w:t>
      </w:r>
      <w:r w:rsidR="002C753E" w:rsidRPr="001E1372">
        <w:rPr>
          <w:rFonts w:ascii="Lato" w:hAnsi="Lato"/>
          <w:sz w:val="24"/>
          <w:szCs w:val="24"/>
        </w:rPr>
        <w:t>6</w:t>
      </w:r>
      <w:r w:rsidRPr="001E1372">
        <w:rPr>
          <w:rFonts w:ascii="Lato" w:hAnsi="Lato"/>
          <w:sz w:val="24"/>
          <w:szCs w:val="24"/>
        </w:rPr>
        <w:t xml:space="preserve"> niniejszej umowy.</w:t>
      </w:r>
    </w:p>
    <w:p w14:paraId="4B47E9CE" w14:textId="77777777" w:rsidR="00405C26" w:rsidRPr="001E1372" w:rsidRDefault="00405C26" w:rsidP="001E1372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Wszystkie umowy o podwykonawstwo muszą być zawarte w formie pisemnej pod rygorem nieważności.</w:t>
      </w:r>
    </w:p>
    <w:p w14:paraId="20E14F84" w14:textId="77777777" w:rsidR="00405C26" w:rsidRPr="001E1372" w:rsidRDefault="00405C26" w:rsidP="001E1372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Wykonawca jest zobowiązany udostępniać Zamawiającemu wszelkie umowy oraz dokumenty rozliczeniowe z Podwykonawcami.</w:t>
      </w:r>
    </w:p>
    <w:p w14:paraId="60C2A88F" w14:textId="77777777" w:rsidR="00405C26" w:rsidRPr="001E1372" w:rsidRDefault="00405C26" w:rsidP="001E1372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Wykonawca jest zobowiązany niezwłocznie poinformować Zamawiającego o każdym przypadku zwłoki w zapłacie należności dla Podwykonawcy. Zamawiający zobowiązuje się do niezwłocznego poinformowania Wykonawcy o każdym przypadku zgłoszenia się Podwykonawcy, który żąda należności od Zamawiającego.</w:t>
      </w:r>
    </w:p>
    <w:p w14:paraId="26C972A2" w14:textId="5FC41244" w:rsidR="00405C26" w:rsidRPr="001E1372" w:rsidRDefault="00405C26" w:rsidP="001E1372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Przed zapłaceniem przez Zamawiającego faktury końcowej Wykonawca będzie zobowiązany do przedstawienia Zamawiającemu dowodu zapłaty należności dla Podwykonawców. W przypadku nie przedstawienia w/w dokumentu Zamawiający wstrzyma płatność faktury końcowej do czasu przedstawienia dowodu zapłaty należności.</w:t>
      </w:r>
    </w:p>
    <w:p w14:paraId="465D0CAF" w14:textId="77777777" w:rsidR="0037738D" w:rsidRPr="001E1372" w:rsidRDefault="0037738D" w:rsidP="001E1372">
      <w:pPr>
        <w:pStyle w:val="Tekstpodstawowy1"/>
        <w:spacing w:line="276" w:lineRule="auto"/>
        <w:jc w:val="both"/>
        <w:rPr>
          <w:rFonts w:ascii="Lato" w:hAnsi="Lato"/>
          <w:b w:val="0"/>
          <w:szCs w:val="24"/>
        </w:rPr>
      </w:pPr>
    </w:p>
    <w:p w14:paraId="7ABC82BE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§ 11</w:t>
      </w:r>
    </w:p>
    <w:p w14:paraId="2CF0A5D1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Gwarancja jakości i uprawnienia z tytułu rękojmi</w:t>
      </w:r>
    </w:p>
    <w:p w14:paraId="3BFBFB75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271600E5" w14:textId="77777777" w:rsidR="0037738D" w:rsidRDefault="0037738D" w:rsidP="001E1372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Wykonawca udziela Zamawiającemu gwarancji jakości wykonania przedmiotu umowy na okres ….. miesięcy od dnia podpisania protokołu odbioru końcowego. Okres rękojmi jest równy okresowi gwarancji.</w:t>
      </w:r>
    </w:p>
    <w:p w14:paraId="22489DF1" w14:textId="066B2043" w:rsidR="000A49E9" w:rsidRPr="00C61F40" w:rsidRDefault="0037738D" w:rsidP="00C61F40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C61F40">
        <w:rPr>
          <w:rFonts w:ascii="Lato" w:hAnsi="Lato"/>
          <w:sz w:val="24"/>
          <w:szCs w:val="24"/>
        </w:rPr>
        <w:t>W okresie gwarancji Wykonawca zobowiązuje się do bezpłatnego usunięcia wad i usterek w terminie 10 dni licząc od daty pisemnego (listem, faksem lub pocztą elektroniczną) powiadomienia przez Zamawiającego</w:t>
      </w:r>
      <w:r w:rsidR="000A49E9" w:rsidRPr="00C61F40">
        <w:rPr>
          <w:rFonts w:ascii="Lato" w:hAnsi="Lato"/>
          <w:sz w:val="24"/>
          <w:szCs w:val="24"/>
        </w:rPr>
        <w:t xml:space="preserve"> oraz zapewnienia nieodpłatnej wymiany wadliwych elementów, podzespołów lub materiałów eksploatacyjnych, które zużyły się przedwcześnie z przyczyn tkwiących w urządzeniu.</w:t>
      </w:r>
    </w:p>
    <w:p w14:paraId="1A9FA70D" w14:textId="5C42E0EF" w:rsidR="000A49E9" w:rsidRPr="00C61F40" w:rsidRDefault="000A49E9" w:rsidP="00C61F40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C61F40">
        <w:rPr>
          <w:rFonts w:ascii="Lato" w:hAnsi="Lato"/>
          <w:sz w:val="24"/>
          <w:szCs w:val="24"/>
        </w:rPr>
        <w:t>Wykonawca zobowiązuje się do ponoszenia wszelkich kosztów związanych z usuwaniem wad objętych gwarancją, w szczególności: robocizny, dojazdu, materiałów i części zamiennych.</w:t>
      </w:r>
    </w:p>
    <w:p w14:paraId="122D0CFD" w14:textId="56DFE26B" w:rsidR="0037738D" w:rsidRDefault="0037738D" w:rsidP="00C61F40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C61F40">
        <w:rPr>
          <w:rFonts w:ascii="Lato" w:hAnsi="Lato"/>
          <w:color w:val="auto"/>
          <w:sz w:val="24"/>
          <w:szCs w:val="24"/>
        </w:rPr>
        <w:lastRenderedPageBreak/>
        <w:t xml:space="preserve">Okres gwarancji zostanie przedłużony o czas naprawy. </w:t>
      </w:r>
    </w:p>
    <w:p w14:paraId="6557F770" w14:textId="77777777" w:rsidR="0037738D" w:rsidRDefault="0037738D" w:rsidP="00C61F40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C61F40">
        <w:rPr>
          <w:rFonts w:ascii="Lato" w:hAnsi="Lato"/>
          <w:color w:val="auto"/>
          <w:sz w:val="24"/>
          <w:szCs w:val="24"/>
        </w:rPr>
        <w:t>Zamawiający ma prawo dochodzić uprawnień z tytułu rękojmi za wady, niezależnie od uprawnień wynikających z gwarancji.</w:t>
      </w:r>
    </w:p>
    <w:p w14:paraId="7ABC5FFF" w14:textId="77777777" w:rsidR="0037738D" w:rsidRDefault="0037738D" w:rsidP="00C61F40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C61F40">
        <w:rPr>
          <w:rFonts w:ascii="Lato" w:hAnsi="Lato"/>
          <w:color w:val="auto"/>
          <w:sz w:val="24"/>
          <w:szCs w:val="24"/>
        </w:rPr>
        <w:t>Wykonawca odpowiada za wady w wykonaniu przedmiotu umowy również po okresie rękojmi, jeżeli Zamawiający zawiadomi Wykonawcę o wadzie przed upływem okresu rękojmi.</w:t>
      </w:r>
    </w:p>
    <w:p w14:paraId="6D9A1F63" w14:textId="77777777" w:rsidR="000A49E9" w:rsidRPr="00C61F40" w:rsidRDefault="000A49E9" w:rsidP="00C61F40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C61F40">
        <w:rPr>
          <w:rFonts w:ascii="Lato" w:hAnsi="Lato"/>
          <w:sz w:val="24"/>
          <w:szCs w:val="24"/>
        </w:rPr>
        <w:t>Gwarancja nie obejmuje:</w:t>
      </w:r>
    </w:p>
    <w:p w14:paraId="4CB30982" w14:textId="77777777" w:rsidR="000A49E9" w:rsidRPr="001E1372" w:rsidRDefault="000A49E9" w:rsidP="00C61F40">
      <w:pPr>
        <w:pStyle w:val="Normalny1"/>
        <w:numPr>
          <w:ilvl w:val="1"/>
          <w:numId w:val="36"/>
        </w:numPr>
        <w:tabs>
          <w:tab w:val="left" w:pos="426"/>
        </w:tabs>
        <w:spacing w:line="276" w:lineRule="auto"/>
        <w:ind w:left="709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uszkodzeń wynikających z nieprawidłowej eksploatacji przez Zamawiającego,</w:t>
      </w:r>
    </w:p>
    <w:p w14:paraId="0B80937A" w14:textId="77777777" w:rsidR="000A49E9" w:rsidRPr="001E1372" w:rsidRDefault="000A49E9" w:rsidP="00C61F40">
      <w:pPr>
        <w:pStyle w:val="Normalny1"/>
        <w:numPr>
          <w:ilvl w:val="1"/>
          <w:numId w:val="36"/>
        </w:numPr>
        <w:tabs>
          <w:tab w:val="left" w:pos="426"/>
        </w:tabs>
        <w:spacing w:line="276" w:lineRule="auto"/>
        <w:ind w:left="709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ingerencji osób nieupoważnionych w urządzenie,</w:t>
      </w:r>
    </w:p>
    <w:p w14:paraId="5EA65B3A" w14:textId="77777777" w:rsidR="000A49E9" w:rsidRPr="001E1372" w:rsidRDefault="000A49E9" w:rsidP="00C61F40">
      <w:pPr>
        <w:pStyle w:val="Normalny1"/>
        <w:numPr>
          <w:ilvl w:val="1"/>
          <w:numId w:val="36"/>
        </w:numPr>
        <w:tabs>
          <w:tab w:val="left" w:pos="426"/>
        </w:tabs>
        <w:spacing w:line="276" w:lineRule="auto"/>
        <w:ind w:left="709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uszkodzeń powstałych wskutek siły wyższej.</w:t>
      </w:r>
    </w:p>
    <w:p w14:paraId="27BBB173" w14:textId="77777777" w:rsidR="0037738D" w:rsidRPr="001E1372" w:rsidRDefault="0037738D" w:rsidP="00C61F40">
      <w:pPr>
        <w:pStyle w:val="Tekstpodstawowy21"/>
        <w:widowControl w:val="0"/>
        <w:numPr>
          <w:ilvl w:val="0"/>
          <w:numId w:val="49"/>
        </w:numPr>
        <w:tabs>
          <w:tab w:val="left" w:pos="426"/>
        </w:tabs>
        <w:suppressAutoHyphens/>
        <w:spacing w:before="0" w:line="276" w:lineRule="auto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Jeżeli Wykonawca nie usunie wad w terminie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7C4D0FF4" w14:textId="3281945D" w:rsidR="000A49E9" w:rsidRPr="001E1372" w:rsidRDefault="000A49E9" w:rsidP="001E1372">
      <w:pPr>
        <w:pStyle w:val="Normalny1"/>
        <w:tabs>
          <w:tab w:val="left" w:pos="426"/>
        </w:tabs>
        <w:spacing w:line="276" w:lineRule="auto"/>
        <w:ind w:left="426"/>
        <w:jc w:val="both"/>
        <w:rPr>
          <w:rFonts w:ascii="Lato" w:hAnsi="Lato"/>
          <w:sz w:val="24"/>
          <w:szCs w:val="24"/>
        </w:rPr>
      </w:pPr>
    </w:p>
    <w:p w14:paraId="7A343169" w14:textId="77777777" w:rsidR="000A49E9" w:rsidRPr="001E1372" w:rsidRDefault="000A49E9" w:rsidP="001E1372">
      <w:pPr>
        <w:pStyle w:val="Normalny1"/>
        <w:tabs>
          <w:tab w:val="left" w:pos="426"/>
        </w:tabs>
        <w:spacing w:line="276" w:lineRule="auto"/>
        <w:jc w:val="center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§ 12</w:t>
      </w:r>
    </w:p>
    <w:p w14:paraId="3369FE73" w14:textId="4FF4B798" w:rsidR="000A49E9" w:rsidRPr="001E1372" w:rsidRDefault="000A49E9" w:rsidP="001E1372">
      <w:pPr>
        <w:pStyle w:val="Normalny1"/>
        <w:tabs>
          <w:tab w:val="left" w:pos="426"/>
        </w:tabs>
        <w:spacing w:line="276" w:lineRule="auto"/>
        <w:jc w:val="center"/>
        <w:rPr>
          <w:rFonts w:ascii="Lato" w:hAnsi="Lato"/>
          <w:b/>
          <w:bCs/>
          <w:sz w:val="24"/>
          <w:szCs w:val="24"/>
        </w:rPr>
      </w:pPr>
      <w:r w:rsidRPr="001E1372">
        <w:rPr>
          <w:rFonts w:ascii="Lato" w:hAnsi="Lato"/>
          <w:b/>
          <w:bCs/>
          <w:sz w:val="24"/>
          <w:szCs w:val="24"/>
        </w:rPr>
        <w:t>Serwis w okresie gwarancyjnym</w:t>
      </w:r>
    </w:p>
    <w:p w14:paraId="67EBA37C" w14:textId="77777777" w:rsidR="001E1372" w:rsidRPr="001E1372" w:rsidRDefault="001E1372" w:rsidP="001E1372">
      <w:pPr>
        <w:pStyle w:val="Normalny1"/>
        <w:tabs>
          <w:tab w:val="left" w:pos="426"/>
        </w:tabs>
        <w:spacing w:line="276" w:lineRule="auto"/>
        <w:jc w:val="center"/>
        <w:rPr>
          <w:rFonts w:ascii="Lato" w:hAnsi="Lato"/>
          <w:b/>
          <w:bCs/>
          <w:sz w:val="24"/>
          <w:szCs w:val="24"/>
        </w:rPr>
      </w:pPr>
    </w:p>
    <w:p w14:paraId="04535088" w14:textId="725411AF" w:rsidR="000A49E9" w:rsidRPr="001E1372" w:rsidRDefault="000A49E9" w:rsidP="001E1372">
      <w:pPr>
        <w:pStyle w:val="Normalny1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Wykonawca </w:t>
      </w:r>
      <w:r w:rsidR="001E1372" w:rsidRPr="001E1372">
        <w:rPr>
          <w:rFonts w:ascii="Lato" w:hAnsi="Lato"/>
          <w:sz w:val="24"/>
          <w:szCs w:val="24"/>
        </w:rPr>
        <w:t xml:space="preserve">w okresie gwarancji </w:t>
      </w:r>
      <w:r w:rsidRPr="001E1372">
        <w:rPr>
          <w:rFonts w:ascii="Lato" w:hAnsi="Lato"/>
          <w:sz w:val="24"/>
          <w:szCs w:val="24"/>
        </w:rPr>
        <w:t>zapewnia</w:t>
      </w:r>
      <w:r w:rsidR="001E1372" w:rsidRPr="001E1372">
        <w:rPr>
          <w:rFonts w:ascii="Lato" w:hAnsi="Lato"/>
          <w:sz w:val="24"/>
          <w:szCs w:val="24"/>
        </w:rPr>
        <w:t xml:space="preserve"> w ramach wynagrodzenia określonego w § § 2 ust. 2 umowy</w:t>
      </w:r>
      <w:r w:rsidRPr="001E1372">
        <w:rPr>
          <w:rFonts w:ascii="Lato" w:hAnsi="Lato"/>
          <w:sz w:val="24"/>
          <w:szCs w:val="24"/>
        </w:rPr>
        <w:t xml:space="preserve"> pełen serwis gwarancyjny, obejmujący:</w:t>
      </w:r>
    </w:p>
    <w:p w14:paraId="0B452137" w14:textId="77777777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konserwację, przeglądy okresowe oraz czynności utrzymaniowe,</w:t>
      </w:r>
    </w:p>
    <w:p w14:paraId="7617EA1B" w14:textId="77777777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natychmiastową reakcję na zgłoszenia awarii,</w:t>
      </w:r>
    </w:p>
    <w:p w14:paraId="0E7D17AE" w14:textId="77777777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dostępność serwisu 24/7 w przypadku awarii wymagających interwencji,</w:t>
      </w:r>
    </w:p>
    <w:p w14:paraId="70022A13" w14:textId="77777777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prowadzenie dokumentacji serwisowej wraz z książką pracy urządzenia.</w:t>
      </w:r>
    </w:p>
    <w:p w14:paraId="1E152021" w14:textId="77777777" w:rsidR="000A49E9" w:rsidRPr="001E1372" w:rsidRDefault="000A49E9" w:rsidP="001E1372">
      <w:pPr>
        <w:pStyle w:val="Normalny1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Przeglądy okresowe będą wykonywane z częstotliwością zgodną z obowiązującymi przepisami (w szczególności UDT) oraz zaleceniami producenta, nie rzadziej niż raz w miesiącu.</w:t>
      </w:r>
    </w:p>
    <w:p w14:paraId="2B7E43F8" w14:textId="77777777" w:rsidR="000A49E9" w:rsidRPr="001E1372" w:rsidRDefault="000A49E9" w:rsidP="001E1372">
      <w:pPr>
        <w:pStyle w:val="Normalny1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 ramach serwisu gwarancyjnego Wykonawca zobowiązuje się do:</w:t>
      </w:r>
    </w:p>
    <w:p w14:paraId="26023A7E" w14:textId="77777777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dokonywania regulacji, smarowania i czyszczenia elementów windy zgodnie z wymogami producenta,</w:t>
      </w:r>
    </w:p>
    <w:p w14:paraId="3E8AAC7F" w14:textId="77777777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bieżącej kontroli stanu technicznego urządzenia,</w:t>
      </w:r>
    </w:p>
    <w:p w14:paraId="69084ADE" w14:textId="77777777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wykonywania obowiązkowych badań okresowych w obecności inspektora UDT,</w:t>
      </w:r>
    </w:p>
    <w:p w14:paraId="7E2D1277" w14:textId="34131FDD" w:rsidR="000A49E9" w:rsidRPr="001E1372" w:rsidRDefault="000A49E9" w:rsidP="001E1372">
      <w:pPr>
        <w:pStyle w:val="Normalny1"/>
        <w:numPr>
          <w:ilvl w:val="1"/>
          <w:numId w:val="37"/>
        </w:numPr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składania raportów z przeglądów Zamawiającemu w terminie do 5 dni od wykonania prac.</w:t>
      </w:r>
    </w:p>
    <w:p w14:paraId="50CC7DED" w14:textId="055B6942" w:rsidR="000A49E9" w:rsidRPr="001E1372" w:rsidRDefault="000A49E9" w:rsidP="001E1372">
      <w:pPr>
        <w:pStyle w:val="Normalny1"/>
        <w:numPr>
          <w:ilvl w:val="0"/>
          <w:numId w:val="37"/>
        </w:numPr>
        <w:tabs>
          <w:tab w:val="left" w:pos="426"/>
        </w:tabs>
        <w:spacing w:line="276" w:lineRule="auto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Zgłoszenia awarii dokonywane będą poprzez:</w:t>
      </w:r>
      <w:r w:rsidRPr="001E1372">
        <w:rPr>
          <w:rFonts w:ascii="Lato" w:hAnsi="Lato"/>
          <w:sz w:val="24"/>
          <w:szCs w:val="24"/>
        </w:rPr>
        <w:br/>
        <w:t>– telefon alarmowy: ___,</w:t>
      </w:r>
      <w:r w:rsidRPr="001E1372">
        <w:rPr>
          <w:rFonts w:ascii="Lato" w:hAnsi="Lato"/>
          <w:sz w:val="24"/>
          <w:szCs w:val="24"/>
        </w:rPr>
        <w:br/>
      </w:r>
      <w:r w:rsidRPr="001E1372">
        <w:rPr>
          <w:rFonts w:ascii="Lato" w:hAnsi="Lato"/>
          <w:sz w:val="24"/>
          <w:szCs w:val="24"/>
        </w:rPr>
        <w:lastRenderedPageBreak/>
        <w:t>– adres e-mail: ___,</w:t>
      </w:r>
    </w:p>
    <w:p w14:paraId="0416C4A3" w14:textId="77777777" w:rsidR="0037738D" w:rsidRPr="001E1372" w:rsidRDefault="0037738D" w:rsidP="001E1372">
      <w:pPr>
        <w:pStyle w:val="Tekstpodstawowy"/>
        <w:spacing w:before="0" w:after="0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78825C55" w14:textId="22CACAB5" w:rsidR="0037738D" w:rsidRDefault="0037738D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  <w:r w:rsidRPr="001E1372">
        <w:rPr>
          <w:rStyle w:val="Domylnaczcionkaakapitu1"/>
          <w:rFonts w:ascii="Lato" w:hAnsi="Lato"/>
          <w:color w:val="auto"/>
          <w:sz w:val="24"/>
          <w:szCs w:val="24"/>
        </w:rPr>
        <w:t>§ 1</w:t>
      </w:r>
      <w:r w:rsidR="0025492C" w:rsidRPr="001E1372">
        <w:rPr>
          <w:rStyle w:val="Domylnaczcionkaakapitu1"/>
          <w:rFonts w:ascii="Lato" w:hAnsi="Lato"/>
          <w:color w:val="auto"/>
          <w:sz w:val="24"/>
          <w:szCs w:val="24"/>
        </w:rPr>
        <w:t>3</w:t>
      </w:r>
    </w:p>
    <w:p w14:paraId="1ECA2E18" w14:textId="444277C6" w:rsidR="0060209D" w:rsidRPr="0060209D" w:rsidRDefault="0060209D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b/>
          <w:bCs/>
          <w:color w:val="auto"/>
          <w:sz w:val="24"/>
          <w:szCs w:val="24"/>
        </w:rPr>
      </w:pPr>
      <w:r w:rsidRPr="0060209D">
        <w:rPr>
          <w:rStyle w:val="Domylnaczcionkaakapitu1"/>
          <w:rFonts w:ascii="Lato" w:hAnsi="Lato"/>
          <w:b/>
          <w:bCs/>
          <w:color w:val="auto"/>
          <w:sz w:val="24"/>
          <w:szCs w:val="24"/>
        </w:rPr>
        <w:t>Dodatkowe obowiązki Wykonawcy w zakresie realizacji przedmiotu umowy</w:t>
      </w:r>
    </w:p>
    <w:p w14:paraId="19ED81CA" w14:textId="77777777" w:rsidR="0060209D" w:rsidRPr="0060209D" w:rsidRDefault="0060209D" w:rsidP="001E1372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390757BB" w14:textId="26D84F79" w:rsidR="0060209D" w:rsidRPr="0060209D" w:rsidRDefault="0060209D" w:rsidP="0060209D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/>
        <w:spacing w:before="0" w:after="0"/>
        <w:ind w:left="357" w:hanging="357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Przedmiot Zamówienia będzie realizowany ze środków Unii Europejskiej i musi być zgodny z zasadą DNSH (Do No </w:t>
      </w:r>
      <w:proofErr w:type="spellStart"/>
      <w:r w:rsidRPr="0060209D">
        <w:rPr>
          <w:rFonts w:ascii="Lato" w:hAnsi="Lato" w:cstheme="minorHAnsi"/>
          <w:sz w:val="24"/>
          <w:szCs w:val="24"/>
        </w:rPr>
        <w:t>Significant</w:t>
      </w:r>
      <w:proofErr w:type="spellEnd"/>
      <w:r w:rsidRPr="0060209D">
        <w:rPr>
          <w:rFonts w:ascii="Lato" w:hAnsi="Lato" w:cstheme="minorHAnsi"/>
          <w:sz w:val="24"/>
          <w:szCs w:val="24"/>
        </w:rPr>
        <w:t xml:space="preserve"> </w:t>
      </w:r>
      <w:proofErr w:type="spellStart"/>
      <w:r w:rsidRPr="0060209D">
        <w:rPr>
          <w:rFonts w:ascii="Lato" w:hAnsi="Lato" w:cstheme="minorHAnsi"/>
          <w:sz w:val="24"/>
          <w:szCs w:val="24"/>
        </w:rPr>
        <w:t>Harm</w:t>
      </w:r>
      <w:proofErr w:type="spellEnd"/>
      <w:r w:rsidRPr="0060209D">
        <w:rPr>
          <w:rFonts w:ascii="Lato" w:hAnsi="Lato" w:cstheme="minorHAnsi"/>
          <w:sz w:val="24"/>
          <w:szCs w:val="24"/>
        </w:rPr>
        <w:t xml:space="preserve"> – „nie czyń znaczącej szkody”). Podstawowym obowiązkiem Wykonawcy jest wykonanie Przedmiotu Umowy w sposób zgodny z wszelkimi obowiązującymi przepisami prawa i normami. W czasie wykonywania robót Wykonawca ma obowiązek przestrzegać obowiązujących przepisów dotyczących ochrony środowiska naturalnego, w tym m.in. z zakresu ochrony przyrody, ochrony środowiska, gospodarowania odpadami oraz transportu odpadów.</w:t>
      </w:r>
    </w:p>
    <w:p w14:paraId="69BD6C76" w14:textId="77777777" w:rsidR="0060209D" w:rsidRPr="0060209D" w:rsidRDefault="0060209D" w:rsidP="0060209D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/>
        <w:spacing w:before="0" w:after="0"/>
        <w:ind w:left="357" w:hanging="357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Wykonawca jest zobowiązany do realizacji przedmiotu umowy zgodnie z zasadą DNSH, w szczególności realizacja przedmiotu umowy: </w:t>
      </w:r>
    </w:p>
    <w:p w14:paraId="22F6C84E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prowadzić do znaczących emisji gazów cieplarnianych, </w:t>
      </w:r>
    </w:p>
    <w:p w14:paraId="706F1F37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prowadzić do nasilenia niekorzystnych skutków obecnych i oczekiwanych, przyszłych warunków klimatycznych, </w:t>
      </w:r>
    </w:p>
    <w:p w14:paraId="720D7ABC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szkodzić dobremu stanowi lub dobremu potencjałowi ekologicznemu wód powierzchniowych i wód podziemnych, a także dobremu stanowi środowiska wód morskich, </w:t>
      </w:r>
    </w:p>
    <w:p w14:paraId="0A2A84F2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prowadzić do znaczącego braku efektywności w wykorzystaniu materiałów lub zasobów naturalnych, </w:t>
      </w:r>
    </w:p>
    <w:p w14:paraId="1C3AFB21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prowadzić do znacznego zwiększenia wytwarzania, spalania lub unieszkodliwienia odpadów, z wyjątkiem spalania odpadów niebezpiecznych nienadających się do recyklingu, </w:t>
      </w:r>
    </w:p>
    <w:p w14:paraId="1DC0D1D8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powodować długotrwałego składowania odpadów, </w:t>
      </w:r>
    </w:p>
    <w:p w14:paraId="093F0F6F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prowadzić do znaczącego wzrostu emisji zanieczyszczeń do powietrza, wody lub ziemi w porównaniu z sytuacją sprzed rozpoczęcia tej działalności w znacznym stopniu, </w:t>
      </w:r>
    </w:p>
    <w:p w14:paraId="533FBF22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szkodzić dobremu stanowi i odporności ekosystemów, </w:t>
      </w:r>
    </w:p>
    <w:p w14:paraId="4F9462D4" w14:textId="77777777" w:rsidR="0060209D" w:rsidRPr="0060209D" w:rsidRDefault="0060209D" w:rsidP="0060209D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nie może być szkodliwa dla stanu zachowania siedlisk i gatunków, w tym siedlisk i gatunków objętych zakresem zainteresowania UE. </w:t>
      </w:r>
    </w:p>
    <w:p w14:paraId="0AA032F0" w14:textId="77777777" w:rsidR="0060209D" w:rsidRPr="0060209D" w:rsidRDefault="0060209D" w:rsidP="0060209D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/>
        <w:spacing w:before="0" w:after="0"/>
        <w:ind w:left="426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Wykonawca jest zobowiązany do:</w:t>
      </w:r>
    </w:p>
    <w:p w14:paraId="3ECEE573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unikania wszelkich działań mogących mieć wpływ na wprowadzenie zanieczyszczeń do wód;</w:t>
      </w:r>
    </w:p>
    <w:p w14:paraId="22453276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wyboru lokalizacji baz, składowisk, ukopów w sposób maksymalnie ograniczający </w:t>
      </w:r>
      <w:r w:rsidRPr="0060209D">
        <w:rPr>
          <w:rFonts w:ascii="Lato" w:hAnsi="Lato" w:cstheme="minorHAnsi"/>
          <w:sz w:val="24"/>
          <w:szCs w:val="24"/>
        </w:rPr>
        <w:lastRenderedPageBreak/>
        <w:t>negatywny wpływ na środowisko naturalne;</w:t>
      </w:r>
    </w:p>
    <w:p w14:paraId="53ADAFDC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="Arial"/>
          <w:bCs/>
          <w:sz w:val="24"/>
          <w:szCs w:val="24"/>
          <w:lang w:eastAsia="pl-PL"/>
        </w:rPr>
        <w:t>dostawy materiałów do przeprowadzenia robót przy użyciu pojazdów spełniających europejskie normy emisji spalin.</w:t>
      </w:r>
    </w:p>
    <w:p w14:paraId="49406057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="Arial"/>
          <w:bCs/>
          <w:sz w:val="24"/>
          <w:szCs w:val="24"/>
          <w:lang w:eastAsia="pl-PL"/>
        </w:rPr>
        <w:t>prowadzenia segregacji odpadów powstałych przy realizacji zamówienia, pozwalającą na oddanie ich do punktu skupu surowców wtórnych lub przekazanie ich do utylizacji w celu recyklingu przez wyspecjalizowane ośrodki przetwarzającego tego typu odpady,</w:t>
      </w:r>
    </w:p>
    <w:p w14:paraId="45BCC624" w14:textId="0F94FD96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="Arial"/>
          <w:bCs/>
          <w:sz w:val="24"/>
          <w:szCs w:val="24"/>
          <w:lang w:eastAsia="pl-PL"/>
        </w:rPr>
        <w:t xml:space="preserve">do zapewnienia we własnym zakresie transportu, odbioru i bieżącej utylizacji (w tym segregacji odpadów): opakowań zbiorczych materiałów dostarczonych do </w:t>
      </w:r>
      <w:r w:rsidR="00FD0289">
        <w:rPr>
          <w:rFonts w:ascii="Lato" w:hAnsi="Lato" w:cs="Arial"/>
          <w:bCs/>
          <w:sz w:val="24"/>
          <w:szCs w:val="24"/>
          <w:lang w:eastAsia="pl-PL"/>
        </w:rPr>
        <w:t>przedmiotu umowy</w:t>
      </w:r>
      <w:r w:rsidRPr="0060209D">
        <w:rPr>
          <w:rFonts w:ascii="Lato" w:hAnsi="Lato" w:cs="Arial"/>
          <w:bCs/>
          <w:sz w:val="24"/>
          <w:szCs w:val="24"/>
          <w:lang w:eastAsia="pl-PL"/>
        </w:rPr>
        <w:t xml:space="preserve"> przez podmioty posiadające wymagane obowiązującymi przepisami – zezwolenia na prowadzenie działalności w ww. zakresach, zgodnie z ustawą o odpadach.</w:t>
      </w:r>
    </w:p>
    <w:p w14:paraId="760A396D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Opracowania i przekazania zamawiającemu wykazu odpadów oraz planu segregacji odpadów przed rozpoczęciem robót budowlanych. </w:t>
      </w:r>
    </w:p>
    <w:p w14:paraId="014A0F73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Wykaz odpadów musi zawierać:</w:t>
      </w:r>
    </w:p>
    <w:p w14:paraId="113F6434" w14:textId="77777777" w:rsidR="0060209D" w:rsidRPr="0060209D" w:rsidRDefault="0060209D" w:rsidP="0060209D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stronę tytułową z określeniem: nazwy dokumentu, inwestora, obiektu, którego dotyczy, wykonawcy wykazu, daty sporządzenia wraz z podpisem osoby sporządzającej;</w:t>
      </w:r>
    </w:p>
    <w:p w14:paraId="47F3E5EC" w14:textId="77777777" w:rsidR="0060209D" w:rsidRPr="0060209D" w:rsidRDefault="0060209D" w:rsidP="0060209D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listę przewidywanych odpadów i ich ilości, które powstaną w toku prowadzenia robót. </w:t>
      </w:r>
    </w:p>
    <w:p w14:paraId="72C87B91" w14:textId="77777777" w:rsidR="0060209D" w:rsidRPr="0060209D" w:rsidRDefault="0060209D" w:rsidP="0060209D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Wykaz musi być przygotowany na podstawie projektu.</w:t>
      </w:r>
      <w:r w:rsidRPr="0060209D">
        <w:rPr>
          <w:rFonts w:ascii="Lato" w:hAnsi="Lato" w:cstheme="minorHAnsi"/>
          <w:strike/>
          <w:sz w:val="24"/>
          <w:szCs w:val="24"/>
        </w:rPr>
        <w:t xml:space="preserve"> </w:t>
      </w:r>
    </w:p>
    <w:p w14:paraId="10395055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Plan segregacji odpadów musi zawierać:</w:t>
      </w:r>
    </w:p>
    <w:p w14:paraId="01CB7AAA" w14:textId="77777777" w:rsidR="0060209D" w:rsidRPr="0060209D" w:rsidRDefault="0060209D" w:rsidP="0060209D">
      <w:pPr>
        <w:pStyle w:val="Akapitzlist"/>
        <w:widowControl w:val="0"/>
        <w:numPr>
          <w:ilvl w:val="0"/>
          <w:numId w:val="42"/>
        </w:numPr>
        <w:shd w:val="clear" w:color="auto" w:fill="FFFFFF"/>
        <w:suppressAutoHyphens/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stronę tytułową z określeniem: nazwy dokumentu, inwestora,  obiektu, którego dotyczy, wykonawcy planu, daty sporządzenia wraz z podpisem osoby sporządzającej. </w:t>
      </w:r>
    </w:p>
    <w:p w14:paraId="762D7E8E" w14:textId="77777777" w:rsidR="0060209D" w:rsidRPr="0060209D" w:rsidRDefault="0060209D" w:rsidP="0060209D">
      <w:pPr>
        <w:pStyle w:val="Akapitzlist"/>
        <w:widowControl w:val="0"/>
        <w:numPr>
          <w:ilvl w:val="0"/>
          <w:numId w:val="42"/>
        </w:numPr>
        <w:shd w:val="clear" w:color="auto" w:fill="FFFFFF"/>
        <w:suppressAutoHyphens/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koncepcję zbiórki, segregacji i przygotowania do powtórnego wykorzystania odpadów określonych w Wykazie odpadów.</w:t>
      </w:r>
    </w:p>
    <w:p w14:paraId="4A5D13A2" w14:textId="77777777" w:rsidR="0060209D" w:rsidRPr="0060209D" w:rsidRDefault="0060209D" w:rsidP="0060209D">
      <w:pPr>
        <w:pStyle w:val="Akapitzlist"/>
        <w:widowControl w:val="0"/>
        <w:numPr>
          <w:ilvl w:val="0"/>
          <w:numId w:val="42"/>
        </w:numPr>
        <w:shd w:val="clear" w:color="auto" w:fill="FFFFFF"/>
        <w:suppressAutoHyphens/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załączniki w postaci kopii umów/porozumień z odbiorcami poszczególnych rodzajów odpadów. </w:t>
      </w:r>
    </w:p>
    <w:p w14:paraId="6FC71CF8" w14:textId="61A4CD72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hd w:val="clear" w:color="auto" w:fill="FFFFFF"/>
        <w:suppressAutoHyphens/>
        <w:spacing w:before="0" w:after="0"/>
        <w:ind w:left="567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C61F40">
        <w:rPr>
          <w:rFonts w:ascii="Lato" w:hAnsi="Lato" w:cstheme="minorHAnsi"/>
          <w:color w:val="auto"/>
          <w:sz w:val="24"/>
          <w:szCs w:val="24"/>
        </w:rPr>
        <w:t xml:space="preserve">Wykonawca dostarczy oświadczenie, że dokumenty wymienione w § </w:t>
      </w:r>
      <w:r w:rsidR="00462241" w:rsidRPr="00C61F40">
        <w:rPr>
          <w:rFonts w:ascii="Lato" w:hAnsi="Lato" w:cstheme="minorHAnsi"/>
          <w:color w:val="auto"/>
          <w:sz w:val="24"/>
          <w:szCs w:val="24"/>
        </w:rPr>
        <w:t>1</w:t>
      </w:r>
      <w:r w:rsidRPr="00C61F40">
        <w:rPr>
          <w:rFonts w:ascii="Lato" w:hAnsi="Lato" w:cstheme="minorHAnsi"/>
          <w:color w:val="auto"/>
          <w:sz w:val="24"/>
          <w:szCs w:val="24"/>
        </w:rPr>
        <w:t>3 ust. 3 pkt 7 i 8 są opracowane zgodnie z Protokołem UE dotyczącym gospodarowania odpadami z budowy i rozbiórki</w:t>
      </w:r>
      <w:r w:rsidRPr="00C61F40">
        <w:rPr>
          <w:rStyle w:val="Odwoaniedokomentarza"/>
          <w:rFonts w:ascii="Lato" w:hAnsi="Lato" w:cs="Mangal"/>
          <w:color w:val="auto"/>
          <w:sz w:val="24"/>
          <w:szCs w:val="24"/>
        </w:rPr>
        <w:t xml:space="preserve"> </w:t>
      </w:r>
      <w:r w:rsidRPr="0060209D">
        <w:rPr>
          <w:rStyle w:val="Odwoaniedokomentarza"/>
          <w:rFonts w:ascii="Lato" w:hAnsi="Lato" w:cs="Mangal"/>
          <w:sz w:val="24"/>
          <w:szCs w:val="24"/>
        </w:rPr>
        <w:t>h</w:t>
      </w:r>
      <w:r w:rsidRPr="0060209D">
        <w:rPr>
          <w:rFonts w:ascii="Lato" w:hAnsi="Lato" w:cstheme="minorHAnsi"/>
          <w:sz w:val="24"/>
          <w:szCs w:val="24"/>
        </w:rPr>
        <w:t xml:space="preserve">ttps://ec.europa.eu/docsroom/documents/20509/attachments/1/translations/pl/renditions/native  </w:t>
      </w:r>
    </w:p>
    <w:p w14:paraId="44AF3E3E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pacing w:before="0" w:after="0"/>
        <w:ind w:left="567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opracowania i przekazania zamawiającemu przed rozpoczęciem robót budowlanych: Wykazu działań skutecznie zapobiegających emisji hałasu, kurzu i zanieczyszczeń. </w:t>
      </w:r>
    </w:p>
    <w:p w14:paraId="11F3BCF3" w14:textId="77777777" w:rsidR="0060209D" w:rsidRPr="0060209D" w:rsidRDefault="0060209D" w:rsidP="0060209D">
      <w:pPr>
        <w:pStyle w:val="Akapitzlist"/>
        <w:widowControl w:val="0"/>
        <w:numPr>
          <w:ilvl w:val="0"/>
          <w:numId w:val="40"/>
        </w:numPr>
        <w:spacing w:before="0" w:after="0"/>
        <w:ind w:left="567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lastRenderedPageBreak/>
        <w:t>Wykaz działań skutecznie zapobiegających emisji hałasu, kurzu i zanieczyszczeń musi zawierać:</w:t>
      </w:r>
    </w:p>
    <w:p w14:paraId="4EA46362" w14:textId="77777777" w:rsidR="0060209D" w:rsidRPr="0060209D" w:rsidRDefault="0060209D" w:rsidP="0060209D">
      <w:pPr>
        <w:pStyle w:val="Akapitzlist"/>
        <w:widowControl w:val="0"/>
        <w:numPr>
          <w:ilvl w:val="0"/>
          <w:numId w:val="43"/>
        </w:numPr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stronę tytułową z określeniem: nazwy dokumentu, inwestora, obiektu, którego dotyczy, wykonawcy wykazu, daty sporządzenia wraz z podpisem osoby sporządzającej. </w:t>
      </w:r>
    </w:p>
    <w:p w14:paraId="13858DC8" w14:textId="77777777" w:rsidR="0060209D" w:rsidRPr="0060209D" w:rsidRDefault="0060209D" w:rsidP="0060209D">
      <w:pPr>
        <w:pStyle w:val="Akapitzlist"/>
        <w:widowControl w:val="0"/>
        <w:numPr>
          <w:ilvl w:val="0"/>
          <w:numId w:val="43"/>
        </w:numPr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identyfikację potencjalnych źródeł emisji hałasu, kurzu i zanieczyszczeń.</w:t>
      </w:r>
    </w:p>
    <w:p w14:paraId="059CE9B5" w14:textId="77777777" w:rsidR="0060209D" w:rsidRPr="0060209D" w:rsidRDefault="0060209D" w:rsidP="0060209D">
      <w:pPr>
        <w:pStyle w:val="Akapitzlist"/>
        <w:widowControl w:val="0"/>
        <w:numPr>
          <w:ilvl w:val="0"/>
          <w:numId w:val="43"/>
        </w:numPr>
        <w:spacing w:before="0" w:after="0"/>
        <w:ind w:left="1134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listę rozwiązań, jakie będą stosowane podczas wykonywania robót w celu obniżenia natężenia, bądź całkowitego wyeliminowania hałasu, kurzu i zanieczyszczeń. </w:t>
      </w:r>
    </w:p>
    <w:p w14:paraId="6FBE7322" w14:textId="77777777" w:rsidR="0060209D" w:rsidRPr="0060209D" w:rsidRDefault="0060209D" w:rsidP="0060209D">
      <w:pPr>
        <w:pStyle w:val="Akapitzlist"/>
        <w:ind w:left="426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Przykładowe rozwiązania jakie można zastosować i opisać w Wykazie: zabezpieczenie surowców sypkich składowanych na placu budowy przed wiatrem, osłonięcie miejsc prowadzenia robót, w których następuje emisja pyłów, prowadzenie robót z pominięciem godzin nocnych, kontrolowanie poziomu emitowanego hałasu, zabezpieczenie miejsc, gdzie przechowywane są paliwa, uniemożliwienie przenikania paliw i innych substancji do gruntu i wód przypowierzchniowych, kontrolowane odprowadzanie zanieczyszczonych wód z terenu budowy i inne.  </w:t>
      </w:r>
    </w:p>
    <w:p w14:paraId="7853C9E6" w14:textId="77777777" w:rsidR="0060209D" w:rsidRPr="0060209D" w:rsidRDefault="0060209D" w:rsidP="0060209D">
      <w:pPr>
        <w:pStyle w:val="Akapitzlist"/>
        <w:widowControl w:val="0"/>
        <w:numPr>
          <w:ilvl w:val="0"/>
          <w:numId w:val="44"/>
        </w:numPr>
        <w:shd w:val="clear" w:color="auto" w:fill="FFFFFF"/>
        <w:suppressAutoHyphens/>
        <w:spacing w:before="0" w:after="0"/>
        <w:ind w:left="426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W celu weryfikacji realizacji przedsięwzięcia w zakresie zgodności z zasadą DNSH Wykonawca będzie zobowiązany do gromadzenia i przedstawiania Zamawiającemu m.in.: </w:t>
      </w:r>
    </w:p>
    <w:p w14:paraId="417561C8" w14:textId="449D884D" w:rsidR="0060209D" w:rsidRPr="0060209D" w:rsidRDefault="0060209D" w:rsidP="0060209D">
      <w:pPr>
        <w:pStyle w:val="Akapitzlist"/>
        <w:widowControl w:val="0"/>
        <w:numPr>
          <w:ilvl w:val="0"/>
          <w:numId w:val="45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zestawienia używanych pojazdów spełniających europejskie normy emisji spalin do dostawy materiałów do </w:t>
      </w:r>
      <w:r w:rsidR="00FD0289">
        <w:rPr>
          <w:rFonts w:ascii="Lato" w:hAnsi="Lato" w:cstheme="minorHAnsi"/>
          <w:sz w:val="24"/>
          <w:szCs w:val="24"/>
        </w:rPr>
        <w:t>wykonania przedmiotu zamówienia</w:t>
      </w:r>
      <w:r w:rsidRPr="0060209D">
        <w:rPr>
          <w:rFonts w:ascii="Lato" w:hAnsi="Lato" w:cstheme="minorHAnsi"/>
          <w:sz w:val="24"/>
          <w:szCs w:val="24"/>
        </w:rPr>
        <w:t>.</w:t>
      </w:r>
    </w:p>
    <w:p w14:paraId="4F351EC8" w14:textId="77777777" w:rsidR="0060209D" w:rsidRPr="0060209D" w:rsidRDefault="0060209D" w:rsidP="0060209D">
      <w:pPr>
        <w:pStyle w:val="Akapitzlist"/>
        <w:widowControl w:val="0"/>
        <w:numPr>
          <w:ilvl w:val="0"/>
          <w:numId w:val="45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 xml:space="preserve">Kart materiałowych i certyfikatów potwierdzających pochodzenie, jakość, bezpieczeństwo zastosowanych w projekcie materiałów, urządzeń, </w:t>
      </w:r>
    </w:p>
    <w:p w14:paraId="43EAB26D" w14:textId="77777777" w:rsidR="0060209D" w:rsidRPr="0060209D" w:rsidRDefault="0060209D" w:rsidP="0060209D">
      <w:pPr>
        <w:pStyle w:val="Akapitzlist"/>
        <w:widowControl w:val="0"/>
        <w:numPr>
          <w:ilvl w:val="0"/>
          <w:numId w:val="45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Dokumentacji potwierdzającej realizację działań skutecznie zapobiegających emisji hałasu, kurzu i zanieczyszczeń.</w:t>
      </w:r>
    </w:p>
    <w:p w14:paraId="1DCBDC49" w14:textId="77777777" w:rsidR="0060209D" w:rsidRPr="0060209D" w:rsidRDefault="0060209D" w:rsidP="0060209D">
      <w:pPr>
        <w:pStyle w:val="Akapitzlist"/>
        <w:widowControl w:val="0"/>
        <w:numPr>
          <w:ilvl w:val="0"/>
          <w:numId w:val="45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Dokumentów potwierdzających odbiór i recykling odpadów,</w:t>
      </w:r>
    </w:p>
    <w:p w14:paraId="30CEAA72" w14:textId="77777777" w:rsidR="0060209D" w:rsidRPr="0060209D" w:rsidRDefault="0060209D" w:rsidP="0060209D">
      <w:pPr>
        <w:pStyle w:val="Akapitzlist"/>
        <w:widowControl w:val="0"/>
        <w:numPr>
          <w:ilvl w:val="0"/>
          <w:numId w:val="45"/>
        </w:numPr>
        <w:shd w:val="clear" w:color="auto" w:fill="FFFFFF"/>
        <w:suppressAutoHyphens/>
        <w:spacing w:before="0" w:after="0"/>
        <w:ind w:left="709"/>
        <w:contextualSpacing w:val="0"/>
        <w:jc w:val="left"/>
        <w:rPr>
          <w:rFonts w:ascii="Lato" w:hAnsi="Lato" w:cstheme="minorHAnsi"/>
          <w:sz w:val="24"/>
          <w:szCs w:val="24"/>
        </w:rPr>
      </w:pPr>
      <w:r w:rsidRPr="0060209D">
        <w:rPr>
          <w:rFonts w:ascii="Lato" w:hAnsi="Lato" w:cstheme="minorHAnsi"/>
          <w:sz w:val="24"/>
          <w:szCs w:val="24"/>
        </w:rPr>
        <w:t>przedłożenia dokumentu świadczącego o oddaniu odpadów na wysypisko. Opłatę za przyjmowanie odpadów na wysypisko ponosić będzie Wykonawca.</w:t>
      </w:r>
    </w:p>
    <w:p w14:paraId="50032DDF" w14:textId="77777777" w:rsidR="0060209D" w:rsidRDefault="0060209D" w:rsidP="0060209D">
      <w:pPr>
        <w:pStyle w:val="Tekstpodstawowy"/>
        <w:spacing w:before="0" w:after="0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43A7B472" w14:textId="14E27DDC" w:rsidR="0060209D" w:rsidRPr="001E1372" w:rsidRDefault="0060209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>
        <w:rPr>
          <w:rStyle w:val="Domylnaczcionkaakapitu1"/>
          <w:rFonts w:ascii="Lato" w:hAnsi="Lato"/>
          <w:color w:val="auto"/>
          <w:sz w:val="24"/>
          <w:szCs w:val="24"/>
        </w:rPr>
        <w:t>§ 14</w:t>
      </w:r>
    </w:p>
    <w:p w14:paraId="41CCE9B2" w14:textId="3C4764E2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Zmian</w:t>
      </w:r>
      <w:r w:rsidR="005613AB" w:rsidRPr="001E1372">
        <w:rPr>
          <w:rFonts w:ascii="Lato" w:hAnsi="Lato"/>
          <w:b/>
          <w:color w:val="auto"/>
          <w:sz w:val="24"/>
          <w:szCs w:val="24"/>
        </w:rPr>
        <w:t>y</w:t>
      </w:r>
      <w:r w:rsidRPr="001E1372">
        <w:rPr>
          <w:rFonts w:ascii="Lato" w:hAnsi="Lato"/>
          <w:b/>
          <w:color w:val="auto"/>
          <w:sz w:val="24"/>
          <w:szCs w:val="24"/>
        </w:rPr>
        <w:t xml:space="preserve"> umowy</w:t>
      </w:r>
    </w:p>
    <w:p w14:paraId="5D94919D" w14:textId="77777777" w:rsidR="0013047F" w:rsidRPr="001E1372" w:rsidRDefault="0013047F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6D2E1FBD" w14:textId="77777777" w:rsidR="0037738D" w:rsidRPr="001E1372" w:rsidRDefault="0037738D" w:rsidP="001E1372">
      <w:pPr>
        <w:pStyle w:val="Tekstpodstawowy"/>
        <w:widowControl w:val="0"/>
        <w:numPr>
          <w:ilvl w:val="0"/>
          <w:numId w:val="10"/>
        </w:numPr>
        <w:tabs>
          <w:tab w:val="clear" w:pos="4112"/>
        </w:tabs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Wszelkie zmiany i uzupełnienia treści niniejszej umowy, wymagają aneksu sporządzonego z zachowaniem formy pisemnej pod rygorem nieważności.</w:t>
      </w:r>
    </w:p>
    <w:p w14:paraId="1D8479D7" w14:textId="77777777" w:rsidR="0037738D" w:rsidRPr="001E1372" w:rsidRDefault="0037738D" w:rsidP="001E1372">
      <w:pPr>
        <w:pStyle w:val="Tekstpodstawowy"/>
        <w:widowControl w:val="0"/>
        <w:numPr>
          <w:ilvl w:val="0"/>
          <w:numId w:val="10"/>
        </w:numPr>
        <w:tabs>
          <w:tab w:val="clear" w:pos="4112"/>
        </w:tabs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Zamawiający przewiduje możliwość wprowadzenia istotnych zmian do umowy w przypadkach:</w:t>
      </w:r>
    </w:p>
    <w:p w14:paraId="7E430165" w14:textId="77777777" w:rsidR="0037738D" w:rsidRPr="001E1372" w:rsidRDefault="0037738D" w:rsidP="00C61F40">
      <w:pPr>
        <w:pStyle w:val="Normalny1"/>
        <w:numPr>
          <w:ilvl w:val="0"/>
          <w:numId w:val="24"/>
        </w:numPr>
        <w:tabs>
          <w:tab w:val="left" w:pos="426"/>
        </w:tabs>
        <w:spacing w:line="276" w:lineRule="auto"/>
        <w:ind w:left="993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gdy konieczność zmiany, w tym w zakresie wysokości wynagrodzenia, związana </w:t>
      </w:r>
      <w:r w:rsidRPr="001E1372">
        <w:rPr>
          <w:rFonts w:ascii="Lato" w:hAnsi="Lato"/>
          <w:sz w:val="24"/>
          <w:szCs w:val="24"/>
        </w:rPr>
        <w:lastRenderedPageBreak/>
        <w:t>jest ze zmianą powszechnie obowiązujących przepisów prawa (np. w zakresie zmiany wysokości stawki podatku VAT). W takim przypadku wynagrodzenie należne Wykonawcy zostanie odpowiednio zmienione przy uwzględnieniu zapłaconych przed zmianą części wynagrodzenia.</w:t>
      </w:r>
    </w:p>
    <w:p w14:paraId="6B998D27" w14:textId="77777777" w:rsidR="0037738D" w:rsidRPr="001E1372" w:rsidRDefault="0037738D" w:rsidP="00C61F40">
      <w:pPr>
        <w:pStyle w:val="Normalny1"/>
        <w:numPr>
          <w:ilvl w:val="0"/>
          <w:numId w:val="24"/>
        </w:numPr>
        <w:tabs>
          <w:tab w:val="left" w:pos="426"/>
        </w:tabs>
        <w:spacing w:line="276" w:lineRule="auto"/>
        <w:ind w:left="993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konieczności zmiany terminu realizacji w związku z:</w:t>
      </w:r>
    </w:p>
    <w:p w14:paraId="7CC90EF8" w14:textId="4956D10A" w:rsidR="0037738D" w:rsidRPr="001E1372" w:rsidRDefault="0037738D" w:rsidP="00C61F40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418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 xml:space="preserve">wstrzymaniem przez Zamawiającego </w:t>
      </w:r>
      <w:r w:rsidR="00D628BE" w:rsidRPr="001E1372">
        <w:rPr>
          <w:rFonts w:ascii="Lato" w:hAnsi="Lato"/>
          <w:sz w:val="24"/>
          <w:szCs w:val="24"/>
        </w:rPr>
        <w:t>prac</w:t>
      </w:r>
      <w:r w:rsidRPr="001E1372">
        <w:rPr>
          <w:rFonts w:ascii="Lato" w:hAnsi="Lato"/>
          <w:sz w:val="24"/>
          <w:szCs w:val="24"/>
        </w:rPr>
        <w:t xml:space="preserve"> z przyczyn nie leżących po str</w:t>
      </w:r>
      <w:r w:rsidR="00F75034" w:rsidRPr="001E1372">
        <w:rPr>
          <w:rFonts w:ascii="Lato" w:hAnsi="Lato"/>
          <w:sz w:val="24"/>
          <w:szCs w:val="24"/>
        </w:rPr>
        <w:t>onie W</w:t>
      </w:r>
      <w:r w:rsidRPr="001E1372">
        <w:rPr>
          <w:rFonts w:ascii="Lato" w:hAnsi="Lato"/>
          <w:sz w:val="24"/>
          <w:szCs w:val="24"/>
        </w:rPr>
        <w:t>ykonawcy;</w:t>
      </w:r>
    </w:p>
    <w:p w14:paraId="48503F66" w14:textId="77777777" w:rsidR="0037738D" w:rsidRPr="001E1372" w:rsidRDefault="0037738D" w:rsidP="00C61F40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418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koniecznością wprowadzenia zmian w dokumentacji projektowej wynikających z błędów lub braków w dokumentacji projektowej;</w:t>
      </w:r>
    </w:p>
    <w:p w14:paraId="499CF6E8" w14:textId="77777777" w:rsidR="0037738D" w:rsidRPr="001E1372" w:rsidRDefault="0037738D" w:rsidP="00C61F40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418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działaniem siły wyższej w rozumieniu przepisów Kodeksu cywilnego;</w:t>
      </w:r>
    </w:p>
    <w:p w14:paraId="76F99884" w14:textId="6E048D90" w:rsidR="0037738D" w:rsidRPr="001E1372" w:rsidRDefault="0037738D" w:rsidP="00C61F40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418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koniecznością wykonania zamówień dodatkowych</w:t>
      </w:r>
      <w:r w:rsidR="00CD1549" w:rsidRPr="001E1372">
        <w:rPr>
          <w:rFonts w:ascii="Lato" w:hAnsi="Lato"/>
          <w:sz w:val="24"/>
          <w:szCs w:val="24"/>
        </w:rPr>
        <w:t xml:space="preserve">, </w:t>
      </w:r>
      <w:r w:rsidRPr="001E1372">
        <w:rPr>
          <w:rFonts w:ascii="Lato" w:hAnsi="Lato"/>
          <w:sz w:val="24"/>
          <w:szCs w:val="24"/>
        </w:rPr>
        <w:t xml:space="preserve"> nieprzewidzianych przez Zamawiającego w projekcie, mających wpływ na dotrzymanie terminu realizacji zamówienia</w:t>
      </w:r>
      <w:r w:rsidR="00D628BE" w:rsidRPr="001E1372">
        <w:rPr>
          <w:rFonts w:ascii="Lato" w:hAnsi="Lato"/>
          <w:sz w:val="24"/>
          <w:szCs w:val="24"/>
        </w:rPr>
        <w:t>;</w:t>
      </w:r>
    </w:p>
    <w:p w14:paraId="605CFFDB" w14:textId="6952D4D3" w:rsidR="0037738D" w:rsidRPr="001E1372" w:rsidRDefault="0037738D" w:rsidP="001E1372">
      <w:pPr>
        <w:pStyle w:val="Normalny1"/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ab/>
        <w:t xml:space="preserve">- o czas nie dłuższy niż czas przerwy w wykonywaniu </w:t>
      </w:r>
      <w:r w:rsidR="00D628BE" w:rsidRPr="001E1372">
        <w:rPr>
          <w:rFonts w:ascii="Lato" w:hAnsi="Lato"/>
          <w:sz w:val="24"/>
          <w:szCs w:val="24"/>
        </w:rPr>
        <w:t>prac</w:t>
      </w:r>
      <w:r w:rsidRPr="001E1372">
        <w:rPr>
          <w:rFonts w:ascii="Lato" w:hAnsi="Lato"/>
          <w:sz w:val="24"/>
          <w:szCs w:val="24"/>
        </w:rPr>
        <w:t>.</w:t>
      </w:r>
    </w:p>
    <w:p w14:paraId="6AD050CB" w14:textId="1518074F" w:rsidR="0037738D" w:rsidRPr="001E1372" w:rsidRDefault="00F75034" w:rsidP="00C61F40">
      <w:pPr>
        <w:pStyle w:val="Lista1"/>
        <w:numPr>
          <w:ilvl w:val="0"/>
          <w:numId w:val="24"/>
        </w:numPr>
        <w:tabs>
          <w:tab w:val="left" w:pos="360"/>
        </w:tabs>
        <w:spacing w:after="0" w:line="276" w:lineRule="auto"/>
        <w:ind w:left="993"/>
        <w:jc w:val="both"/>
        <w:rPr>
          <w:rFonts w:ascii="Lato" w:hAnsi="Lato"/>
        </w:rPr>
      </w:pPr>
      <w:r w:rsidRPr="001E1372">
        <w:rPr>
          <w:rFonts w:ascii="Lato" w:hAnsi="Lato"/>
        </w:rPr>
        <w:t>Zmniejszeni</w:t>
      </w:r>
      <w:r w:rsidR="00E00117" w:rsidRPr="001E1372">
        <w:rPr>
          <w:rFonts w:ascii="Lato" w:hAnsi="Lato"/>
        </w:rPr>
        <w:t>a</w:t>
      </w:r>
      <w:r w:rsidR="0037738D" w:rsidRPr="001E1372">
        <w:rPr>
          <w:rFonts w:ascii="Lato" w:hAnsi="Lato"/>
        </w:rPr>
        <w:t xml:space="preserve"> wynagrodzenia w</w:t>
      </w:r>
      <w:r w:rsidRPr="001E1372">
        <w:rPr>
          <w:rFonts w:ascii="Lato" w:hAnsi="Lato"/>
        </w:rPr>
        <w:t>ynikającego z wyłączenia przez Z</w:t>
      </w:r>
      <w:r w:rsidR="0037738D" w:rsidRPr="001E1372">
        <w:rPr>
          <w:rFonts w:ascii="Lato" w:hAnsi="Lato"/>
        </w:rPr>
        <w:t xml:space="preserve">amawiającego części </w:t>
      </w:r>
      <w:r w:rsidR="00D628BE" w:rsidRPr="001E1372">
        <w:rPr>
          <w:rFonts w:ascii="Lato" w:hAnsi="Lato"/>
        </w:rPr>
        <w:t>przedmiotu umowy</w:t>
      </w:r>
      <w:r w:rsidR="0037738D" w:rsidRPr="001E1372">
        <w:rPr>
          <w:rFonts w:ascii="Lato" w:hAnsi="Lato"/>
        </w:rPr>
        <w:t xml:space="preserve">, które </w:t>
      </w:r>
      <w:r w:rsidR="00D628BE" w:rsidRPr="001E1372">
        <w:rPr>
          <w:rFonts w:ascii="Lato" w:hAnsi="Lato"/>
        </w:rPr>
        <w:t xml:space="preserve">to zmniejszenie </w:t>
      </w:r>
      <w:r w:rsidR="0037738D" w:rsidRPr="001E1372">
        <w:rPr>
          <w:rFonts w:ascii="Lato" w:hAnsi="Lato"/>
        </w:rPr>
        <w:t>nie może przekroczyć 20% wartości wynagrodzenia umowy brutto</w:t>
      </w:r>
      <w:r w:rsidR="003224CA" w:rsidRPr="001E1372">
        <w:rPr>
          <w:rFonts w:ascii="Lato" w:hAnsi="Lato"/>
        </w:rPr>
        <w:t>.</w:t>
      </w:r>
    </w:p>
    <w:p w14:paraId="533A5573" w14:textId="77777777" w:rsidR="0037738D" w:rsidRPr="001E1372" w:rsidRDefault="0037738D" w:rsidP="001E1372">
      <w:pPr>
        <w:spacing w:after="0" w:line="276" w:lineRule="auto"/>
        <w:rPr>
          <w:rFonts w:ascii="Lato" w:hAnsi="Lato"/>
          <w:sz w:val="24"/>
          <w:szCs w:val="24"/>
        </w:rPr>
      </w:pPr>
    </w:p>
    <w:p w14:paraId="37FB9DA8" w14:textId="5AA20A23" w:rsidR="0013047F" w:rsidRPr="001E1372" w:rsidRDefault="0037738D" w:rsidP="001E1372">
      <w:pPr>
        <w:spacing w:after="0" w:line="276" w:lineRule="auto"/>
        <w:ind w:left="4112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§ 1</w:t>
      </w:r>
      <w:r w:rsidR="0060209D">
        <w:rPr>
          <w:rFonts w:ascii="Lato" w:hAnsi="Lato"/>
          <w:sz w:val="24"/>
          <w:szCs w:val="24"/>
        </w:rPr>
        <w:t>5</w:t>
      </w:r>
    </w:p>
    <w:p w14:paraId="419B331D" w14:textId="77777777" w:rsidR="0037738D" w:rsidRPr="001E1372" w:rsidRDefault="0037738D" w:rsidP="001E1372">
      <w:pPr>
        <w:spacing w:after="0" w:line="276" w:lineRule="auto"/>
        <w:ind w:left="709" w:firstLine="709"/>
        <w:rPr>
          <w:rFonts w:ascii="Lato" w:hAnsi="Lato"/>
          <w:b/>
          <w:sz w:val="24"/>
          <w:szCs w:val="24"/>
        </w:rPr>
      </w:pPr>
      <w:r w:rsidRPr="001E1372">
        <w:rPr>
          <w:rFonts w:ascii="Lato" w:hAnsi="Lato"/>
          <w:b/>
          <w:sz w:val="24"/>
          <w:szCs w:val="24"/>
        </w:rPr>
        <w:t>Klauzula informacyjna związana z przetwarzaniem danych osobowych</w:t>
      </w:r>
    </w:p>
    <w:p w14:paraId="7A04AE95" w14:textId="77777777" w:rsidR="0037738D" w:rsidRPr="001E1372" w:rsidRDefault="0037738D" w:rsidP="001E1372">
      <w:pPr>
        <w:spacing w:after="0" w:line="276" w:lineRule="auto"/>
        <w:jc w:val="center"/>
        <w:rPr>
          <w:rFonts w:ascii="Lato" w:hAnsi="Lato"/>
          <w:b/>
          <w:sz w:val="24"/>
          <w:szCs w:val="24"/>
        </w:rPr>
      </w:pPr>
    </w:p>
    <w:p w14:paraId="455928EA" w14:textId="77777777" w:rsidR="007D6891" w:rsidRPr="001E1372" w:rsidRDefault="007D6891" w:rsidP="001E1372">
      <w:pPr>
        <w:spacing w:after="0"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związanych:</w:t>
      </w:r>
    </w:p>
    <w:p w14:paraId="08836032" w14:textId="77777777" w:rsidR="007D6891" w:rsidRPr="001E1372" w:rsidRDefault="007D6891" w:rsidP="001E1372">
      <w:pPr>
        <w:spacing w:after="0" w:line="276" w:lineRule="auto"/>
        <w:jc w:val="both"/>
        <w:rPr>
          <w:rFonts w:ascii="Lato" w:hAnsi="Lato"/>
          <w:sz w:val="24"/>
          <w:szCs w:val="24"/>
        </w:rPr>
      </w:pPr>
    </w:p>
    <w:p w14:paraId="330E00B5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Administratorem Pani/Pana danych osobowych przetwarzanych w Domu Kultury „Świt” w Dzielnicy Targówek m.st. Warszawy. ul. Wysockiego 11, 03-371 Warszawa jest Dyrektor Domu Kultury Świt.</w:t>
      </w:r>
    </w:p>
    <w:p w14:paraId="3B3DEF7A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Jeśli ma Pani/Pan pytania dotyczące sposobu i zakresu przetwarzania Pani/Pana danych osobowych w zakresie działania Domu Kultury „Świt” w Dzielnicy Targówek m.st. Warszawy, a także przysługujących Pani/Panu uprawnień, może się Pani/Pan skontaktować się z Inspektorem Ochrony Danych Osobowych w Domu Kultury „Świt” w Dzielnicy Targówek m.st. Warszawy za pomocą adresu </w:t>
      </w:r>
      <w:hyperlink r:id="rId8" w:history="1">
        <w:r w:rsidRPr="001E1372">
          <w:rPr>
            <w:rFonts w:ascii="Lato" w:eastAsia="Times New Roman" w:hAnsi="Lato" w:cs="Times New Roman"/>
            <w:color w:val="00000A"/>
            <w:sz w:val="24"/>
            <w:szCs w:val="24"/>
            <w:shd w:val="clear" w:color="auto" w:fill="FFFFFF"/>
          </w:rPr>
          <w:t>iod@dkswit.com.pl.</w:t>
        </w:r>
      </w:hyperlink>
    </w:p>
    <w:p w14:paraId="5218FF59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lastRenderedPageBreak/>
        <w:t>Administrator danych osobowych – Dyrektor Domu Kultury „Świt” w Dzielnicy Targówek m.st. Warszawy – przetwarza Pani/Pana dane osobowe na podstawie obowiązujących przepisów prawa, zawartych umów oraz na podstawie udzielonej zgody.</w:t>
      </w:r>
    </w:p>
    <w:p w14:paraId="2408E5FB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Pani/Pana dane osobowe przetwarzane są w celu/celach:</w:t>
      </w:r>
    </w:p>
    <w:p w14:paraId="046B9033" w14:textId="77777777" w:rsidR="007D6891" w:rsidRPr="001E1372" w:rsidRDefault="007D6891" w:rsidP="001E1372">
      <w:pPr>
        <w:numPr>
          <w:ilvl w:val="1"/>
          <w:numId w:val="17"/>
        </w:numPr>
        <w:spacing w:after="0" w:line="276" w:lineRule="auto"/>
        <w:ind w:left="709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wypełnienia obowiązków prawnych ciążących na Domu Kultury „Świt” w Dzielnicy Targówek m.st. Warszawy;</w:t>
      </w:r>
    </w:p>
    <w:p w14:paraId="2D87A8FB" w14:textId="77777777" w:rsidR="007D6891" w:rsidRPr="001E1372" w:rsidRDefault="007D6891" w:rsidP="001E1372">
      <w:pPr>
        <w:numPr>
          <w:ilvl w:val="1"/>
          <w:numId w:val="17"/>
        </w:numPr>
        <w:spacing w:after="0" w:line="276" w:lineRule="auto"/>
        <w:ind w:left="709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realizacji umów zawartych z kontrahentami Domu Kultury „Świt” w Dzielnicy Targówek m.st. Warszawy;</w:t>
      </w:r>
    </w:p>
    <w:p w14:paraId="486A5E5B" w14:textId="77777777" w:rsidR="007D6891" w:rsidRPr="001E1372" w:rsidRDefault="007D6891" w:rsidP="001E1372">
      <w:pPr>
        <w:numPr>
          <w:ilvl w:val="1"/>
          <w:numId w:val="17"/>
        </w:numPr>
        <w:spacing w:after="0" w:line="276" w:lineRule="auto"/>
        <w:ind w:left="709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w pozostałych przypadkach Pani/Pana dane osobowe przetwarzane są wyłącznie na podstawie wcześniej udzielonej zgody w zakresie i celu określonym w treści zgody.</w:t>
      </w:r>
    </w:p>
    <w:p w14:paraId="33B2933D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W związku z przetwarzaniem danych w celach, o których mowa w pkt 4 odbiorcami Pani/Pana danych osobowych mogą być:</w:t>
      </w:r>
    </w:p>
    <w:p w14:paraId="64C75E41" w14:textId="77777777" w:rsidR="007D6891" w:rsidRPr="001E1372" w:rsidRDefault="007D6891" w:rsidP="001E137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4F77CE50" w14:textId="77777777" w:rsidR="007D6891" w:rsidRPr="001E1372" w:rsidRDefault="007D6891" w:rsidP="001E137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inne podmioty, które na podstawie stosownych umów podpisanych z Domem Kultury Świt” lub m.st. Warszawą przetwarzają dane osobowe dla których Administratorem jest Dyrektor Domu Kultury „Świt” w Dzielnicy Targówek m.st. Warszawy.</w:t>
      </w:r>
    </w:p>
    <w:p w14:paraId="42329FB7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2B26025A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W związku z przetwarzaniem Pani/Pana danych osobowych przysługują Pani/Panu następujące uprawnienia:</w:t>
      </w:r>
    </w:p>
    <w:p w14:paraId="6C350C7C" w14:textId="77777777" w:rsidR="007D6891" w:rsidRPr="001E1372" w:rsidRDefault="007D6891" w:rsidP="001E1372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prawo dostępu do danych osobowych, w tym prawo do uzyskania kopii tych danych;</w:t>
      </w:r>
    </w:p>
    <w:p w14:paraId="4A2CF06D" w14:textId="77777777" w:rsidR="007D6891" w:rsidRPr="001E1372" w:rsidRDefault="007D6891" w:rsidP="001E1372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prawo do żądania sprostowania (poprawiania) danych osobowych – w przypadku, gdy dane są nieprawidłowe lub niekompletne;</w:t>
      </w:r>
    </w:p>
    <w:p w14:paraId="39105758" w14:textId="77777777" w:rsidR="007D6891" w:rsidRPr="001E1372" w:rsidRDefault="007D6891" w:rsidP="001E1372">
      <w:pPr>
        <w:numPr>
          <w:ilvl w:val="0"/>
          <w:numId w:val="30"/>
        </w:numPr>
        <w:spacing w:after="0" w:line="276" w:lineRule="auto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prawo do żądania usunięcia danych osobowych (tzw. prawo do bycia zapomnianym), w przypadku, gdy:</w:t>
      </w:r>
    </w:p>
    <w:p w14:paraId="42F3AB54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dane nie są już niezbędne do celów, dla których były zebrane lub w inny sposób przetwarzane,</w:t>
      </w:r>
    </w:p>
    <w:p w14:paraId="19007F9F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- osoba, której dane dotyczą, wniosła sprzeciw wobec przetwarzania danych osobowych,</w:t>
      </w:r>
      <w:r w:rsidRPr="001E1372">
        <w:rPr>
          <w:rFonts w:ascii="Lato" w:hAnsi="Lato"/>
          <w:sz w:val="24"/>
          <w:szCs w:val="24"/>
        </w:rPr>
        <w:br/>
      </w:r>
      <w:r w:rsidRPr="001E1372">
        <w:rPr>
          <w:rFonts w:ascii="Lato" w:hAnsi="Lato"/>
          <w:sz w:val="24"/>
          <w:szCs w:val="24"/>
          <w:shd w:val="clear" w:color="auto" w:fill="FFFFFF"/>
        </w:rPr>
        <w:t xml:space="preserve">– osoba, której dane dotyczą wycofała zgodę na przetwarzanie danych osobowych, która jest podstawą przetwarzania danych i nie ma innej podstawy prawnej </w:t>
      </w:r>
      <w:r w:rsidRPr="001E1372">
        <w:rPr>
          <w:rFonts w:ascii="Lato" w:hAnsi="Lato"/>
          <w:sz w:val="24"/>
          <w:szCs w:val="24"/>
          <w:shd w:val="clear" w:color="auto" w:fill="FFFFFF"/>
        </w:rPr>
        <w:lastRenderedPageBreak/>
        <w:t>przetwarzania danych,</w:t>
      </w:r>
      <w:r w:rsidRPr="001E1372">
        <w:rPr>
          <w:rFonts w:ascii="Lato" w:hAnsi="Lato"/>
          <w:sz w:val="24"/>
          <w:szCs w:val="24"/>
        </w:rPr>
        <w:br/>
      </w:r>
      <w:r w:rsidRPr="001E1372">
        <w:rPr>
          <w:rFonts w:ascii="Lato" w:hAnsi="Lato"/>
          <w:sz w:val="24"/>
          <w:szCs w:val="24"/>
          <w:shd w:val="clear" w:color="auto" w:fill="FFFFFF"/>
        </w:rPr>
        <w:t>– dane osobowe przetwarzane są niezgodnie z prawem,</w:t>
      </w:r>
    </w:p>
    <w:p w14:paraId="432CC2E4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dane osobowe muszą być usunięte w celu wywiązania się z obowiązku wynikającego z przepisów prawa;</w:t>
      </w:r>
    </w:p>
    <w:p w14:paraId="273D6D49" w14:textId="77777777" w:rsidR="007D6891" w:rsidRPr="001E1372" w:rsidRDefault="007D6891" w:rsidP="001E1372">
      <w:pPr>
        <w:numPr>
          <w:ilvl w:val="0"/>
          <w:numId w:val="31"/>
        </w:numPr>
        <w:spacing w:after="0" w:line="276" w:lineRule="auto"/>
        <w:ind w:left="567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prawo do żądania ograniczenia przetwarzania danych osobowych – w przypadku, gdy:</w:t>
      </w:r>
    </w:p>
    <w:p w14:paraId="7A9655CB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osoba, której dane dotyczą kwestionuje prawidłowość danych osobowych,</w:t>
      </w:r>
    </w:p>
    <w:p w14:paraId="74664980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przetwarzanie danych jest niezgodne z prawem, a osoba, której dane dotyczą, sprzeciwia się usunięciu danych, żądając w zamian ich ograniczenia,</w:t>
      </w:r>
    </w:p>
    <w:p w14:paraId="131E9DFA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Administrator nie potrzebuje już danych dla swoich celów, ale osoba, której dane dotyczą, potrzebuje ich do ustalenia, obrony lub dochodzenia roszczeń,</w:t>
      </w:r>
    </w:p>
    <w:p w14:paraId="189F37A5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osoba, której dane dotyczą, wniosła sprzeciw wobec przetwarzania danych, do czasu ustalenia czy prawnie uzasadnione podstawy po stronie administratora są nadrzędne wobec podstawy sprzeciwu;</w:t>
      </w:r>
    </w:p>
    <w:p w14:paraId="2F2674C8" w14:textId="77777777" w:rsidR="007D6891" w:rsidRPr="001E1372" w:rsidRDefault="007D6891" w:rsidP="001E1372">
      <w:pPr>
        <w:numPr>
          <w:ilvl w:val="0"/>
          <w:numId w:val="32"/>
        </w:numPr>
        <w:spacing w:after="0" w:line="276" w:lineRule="auto"/>
        <w:ind w:left="567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prawo do przenoszenia danych – w przypadku, gdy łącznie spełnione są następujące przesłanki:</w:t>
      </w:r>
    </w:p>
    <w:p w14:paraId="715AED34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przetwarzanie danych odbywa się na podstawie umowy zawartej z osobą, której dane dotyczą lub na podstawie zgody wyrażonej przez tą osobę,</w:t>
      </w:r>
    </w:p>
    <w:p w14:paraId="484AC7D8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– przetwarzanie odbywa się w sposób zautomatyzowany;</w:t>
      </w:r>
    </w:p>
    <w:p w14:paraId="77E18F4B" w14:textId="77777777" w:rsidR="007D6891" w:rsidRPr="001E1372" w:rsidRDefault="007D6891" w:rsidP="001E1372">
      <w:pPr>
        <w:numPr>
          <w:ilvl w:val="0"/>
          <w:numId w:val="25"/>
        </w:numPr>
        <w:spacing w:after="0" w:line="276" w:lineRule="auto"/>
        <w:ind w:left="567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prawo sprzeciwu wobec przetwarzania danych – w przypadku, gdy łącznie spełnione są następujące przesłanki:</w:t>
      </w:r>
    </w:p>
    <w:p w14:paraId="23432AAE" w14:textId="77777777" w:rsidR="007D6891" w:rsidRPr="001E1372" w:rsidRDefault="007D6891" w:rsidP="001E1372">
      <w:pPr>
        <w:spacing w:after="0" w:line="276" w:lineRule="auto"/>
        <w:ind w:left="567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– zaistnieją przyczyny związane z Pani/Pana szczególną sytuacją, w przypadku przetwarzania danych na podstawie zadania realizowanego w interesie publicznym lub w ramach sprawowania władzy publicznej przez Administratora,</w:t>
      </w:r>
    </w:p>
    <w:p w14:paraId="62C9278E" w14:textId="77777777" w:rsidR="007D6891" w:rsidRPr="001E1372" w:rsidRDefault="007D6891" w:rsidP="001E1372">
      <w:pPr>
        <w:spacing w:after="0" w:line="276" w:lineRule="auto"/>
        <w:ind w:left="567"/>
        <w:jc w:val="both"/>
        <w:rPr>
          <w:rFonts w:ascii="Lato" w:hAnsi="Lato"/>
          <w:sz w:val="24"/>
          <w:szCs w:val="24"/>
          <w:shd w:val="clear" w:color="auto" w:fill="FFFFFF"/>
        </w:rPr>
      </w:pPr>
      <w:r w:rsidRPr="001E1372">
        <w:rPr>
          <w:rFonts w:ascii="Lato" w:hAnsi="Lato"/>
          <w:sz w:val="24"/>
          <w:szCs w:val="24"/>
          <w:shd w:val="clear" w:color="auto" w:fill="FFFFFF"/>
        </w:rPr>
        <w:t>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59FF6453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35B8BA04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 xml:space="preserve">W przypadku powzięcia informacji o niezgodnym z prawem przetwarzaniu w Domu Kultury „Świt” w Dzielnicy Targówek m.st. Warszawy Pani/Pana danych osobowych, </w:t>
      </w: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lastRenderedPageBreak/>
        <w:t>przysługuje Pani/Panu prawo wniesienia skargi do organu nadzorczego właściwego w sprawach ochrony danych osobowych.</w:t>
      </w:r>
    </w:p>
    <w:p w14:paraId="0AC4FA95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CDD269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Podanie przez Panią/Pana danych osobowych jest obowiązkowe, w sytuacji, gdy przesłankę przetwarzania danych osobowych stanowi przepis prawa lub zawarta między stronami umowa.</w:t>
      </w:r>
    </w:p>
    <w:p w14:paraId="100DED66" w14:textId="77777777" w:rsidR="007D6891" w:rsidRPr="001E1372" w:rsidRDefault="007D6891" w:rsidP="001E1372">
      <w:pPr>
        <w:numPr>
          <w:ilvl w:val="0"/>
          <w:numId w:val="27"/>
        </w:numPr>
        <w:spacing w:after="0" w:line="276" w:lineRule="auto"/>
        <w:ind w:left="284"/>
        <w:contextualSpacing/>
        <w:jc w:val="both"/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</w:pPr>
      <w:r w:rsidRPr="001E1372">
        <w:rPr>
          <w:rFonts w:ascii="Lato" w:eastAsia="Times New Roman" w:hAnsi="Lato" w:cs="Times New Roman"/>
          <w:color w:val="00000A"/>
          <w:sz w:val="24"/>
          <w:szCs w:val="24"/>
          <w:shd w:val="clear" w:color="auto" w:fill="FFFFFF"/>
        </w:rPr>
        <w:t>Pani/Pana dane mogą być przetwarzane w sposób zautomatyzowany i nie będą profilowane.</w:t>
      </w:r>
    </w:p>
    <w:p w14:paraId="3EC65E04" w14:textId="77777777" w:rsidR="00AE05CC" w:rsidRPr="001E1372" w:rsidRDefault="00AE05CC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7EE60EAE" w14:textId="5FFAB59A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§ 1</w:t>
      </w:r>
      <w:r w:rsidR="0060209D">
        <w:rPr>
          <w:rFonts w:ascii="Lato" w:hAnsi="Lato"/>
          <w:color w:val="auto"/>
          <w:sz w:val="24"/>
          <w:szCs w:val="24"/>
        </w:rPr>
        <w:t>6</w:t>
      </w:r>
    </w:p>
    <w:p w14:paraId="5ACE21C5" w14:textId="77777777" w:rsidR="0037738D" w:rsidRPr="001E1372" w:rsidRDefault="0037738D" w:rsidP="001E1372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1E1372">
        <w:rPr>
          <w:rFonts w:ascii="Lato" w:hAnsi="Lato"/>
          <w:b/>
          <w:color w:val="auto"/>
          <w:sz w:val="24"/>
          <w:szCs w:val="24"/>
        </w:rPr>
        <w:t>Postanowienia końcowe</w:t>
      </w:r>
    </w:p>
    <w:p w14:paraId="30F271FC" w14:textId="77777777" w:rsidR="0037738D" w:rsidRPr="001E1372" w:rsidRDefault="0037738D" w:rsidP="001E1372">
      <w:pPr>
        <w:pStyle w:val="Tekstpodstawowy"/>
        <w:widowControl w:val="0"/>
        <w:numPr>
          <w:ilvl w:val="0"/>
          <w:numId w:val="11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1E1372">
        <w:rPr>
          <w:rFonts w:ascii="Lato" w:hAnsi="Lato"/>
          <w:color w:val="auto"/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600BAE35" w14:textId="4B8ECF37" w:rsidR="0037738D" w:rsidRPr="001E1372" w:rsidRDefault="0037738D" w:rsidP="001E1372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 sprawach nieuregulowanych niniejszą umową stosuje się przepisy ustaw: ustawy z dnia 11 września 2019 r. - Prawo zamówień publicznych (Dz. U. z 202</w:t>
      </w:r>
      <w:r w:rsidR="00A07212" w:rsidRPr="001E1372">
        <w:rPr>
          <w:rFonts w:ascii="Lato" w:hAnsi="Lato"/>
          <w:sz w:val="24"/>
          <w:szCs w:val="24"/>
        </w:rPr>
        <w:t>4</w:t>
      </w:r>
      <w:r w:rsidRPr="001E1372">
        <w:rPr>
          <w:rFonts w:ascii="Lato" w:hAnsi="Lato"/>
          <w:sz w:val="24"/>
          <w:szCs w:val="24"/>
        </w:rPr>
        <w:t xml:space="preserve"> poz. </w:t>
      </w:r>
      <w:r w:rsidR="00A07212" w:rsidRPr="001E1372">
        <w:rPr>
          <w:rFonts w:ascii="Lato" w:hAnsi="Lato"/>
          <w:sz w:val="24"/>
          <w:szCs w:val="24"/>
        </w:rPr>
        <w:t>1320</w:t>
      </w:r>
      <w:r w:rsidR="00965113" w:rsidRPr="001E1372">
        <w:rPr>
          <w:rFonts w:ascii="Lato" w:hAnsi="Lato"/>
          <w:sz w:val="24"/>
          <w:szCs w:val="24"/>
        </w:rPr>
        <w:t xml:space="preserve"> z późn. zm.</w:t>
      </w:r>
      <w:r w:rsidR="00A07212" w:rsidRPr="001E1372">
        <w:rPr>
          <w:rFonts w:ascii="Lato" w:hAnsi="Lato"/>
          <w:sz w:val="24"/>
          <w:szCs w:val="24"/>
        </w:rPr>
        <w:t>)</w:t>
      </w:r>
      <w:r w:rsidRPr="001E1372">
        <w:rPr>
          <w:rFonts w:ascii="Lato" w:hAnsi="Lato"/>
          <w:sz w:val="24"/>
          <w:szCs w:val="24"/>
        </w:rPr>
        <w:t xml:space="preserve"> oraz ustawy z dnia 23 kwietnia 1964 r. - Kodeks cywilny (Dz. U. z 202</w:t>
      </w:r>
      <w:r w:rsidR="00CD1549" w:rsidRPr="001E1372">
        <w:rPr>
          <w:rFonts w:ascii="Lato" w:hAnsi="Lato"/>
          <w:sz w:val="24"/>
          <w:szCs w:val="24"/>
        </w:rPr>
        <w:t>5</w:t>
      </w:r>
      <w:r w:rsidRPr="001E1372">
        <w:rPr>
          <w:rFonts w:ascii="Lato" w:hAnsi="Lato"/>
          <w:sz w:val="24"/>
          <w:szCs w:val="24"/>
        </w:rPr>
        <w:t xml:space="preserve"> r. poz. </w:t>
      </w:r>
      <w:r w:rsidR="00A07212" w:rsidRPr="001E1372">
        <w:rPr>
          <w:rFonts w:ascii="Lato" w:hAnsi="Lato"/>
          <w:sz w:val="24"/>
          <w:szCs w:val="24"/>
        </w:rPr>
        <w:t>10</w:t>
      </w:r>
      <w:r w:rsidR="00CD1549" w:rsidRPr="001E1372">
        <w:rPr>
          <w:rFonts w:ascii="Lato" w:hAnsi="Lato"/>
          <w:sz w:val="24"/>
          <w:szCs w:val="24"/>
        </w:rPr>
        <w:t>7</w:t>
      </w:r>
      <w:r w:rsidR="00A07212" w:rsidRPr="001E1372">
        <w:rPr>
          <w:rFonts w:ascii="Lato" w:hAnsi="Lato"/>
          <w:sz w:val="24"/>
          <w:szCs w:val="24"/>
        </w:rPr>
        <w:t xml:space="preserve">1 </w:t>
      </w:r>
      <w:r w:rsidRPr="001E1372">
        <w:rPr>
          <w:rFonts w:ascii="Lato" w:hAnsi="Lato"/>
          <w:sz w:val="24"/>
          <w:szCs w:val="24"/>
        </w:rPr>
        <w:t>z późn. zm.), o ile przepisy ustawy Prawo zamówień publicznych nie stanowią inaczej.</w:t>
      </w:r>
    </w:p>
    <w:p w14:paraId="1548E024" w14:textId="4E72DDFB" w:rsidR="004F4A99" w:rsidRPr="001E1372" w:rsidRDefault="004F4A99" w:rsidP="001E1372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Wykonawca oświadcza, że znany jest mu fakt, iż treść niniejszej umowy, a w szczególności dane go identyfikujące, przedmiot umowy i wysokość wynagrodzenia podlegają udostępnieniu w trybie ustawy z dnia 6 września 2001 r. – o dostępie do informacji publicznej (Dz. U. z 2022 r. poz. 902).</w:t>
      </w:r>
    </w:p>
    <w:p w14:paraId="3B27030B" w14:textId="77777777" w:rsidR="0037738D" w:rsidRPr="001E1372" w:rsidRDefault="0037738D" w:rsidP="001E1372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Style w:val="Domylnaczcionkaakapitu1"/>
          <w:rFonts w:ascii="Lato" w:hAnsi="Lato"/>
          <w:sz w:val="24"/>
          <w:szCs w:val="24"/>
        </w:rPr>
      </w:pPr>
      <w:r w:rsidRPr="001E1372">
        <w:rPr>
          <w:rStyle w:val="Domylnaczcionkaakapitu1"/>
          <w:rFonts w:ascii="Lato" w:hAnsi="Lato"/>
          <w:sz w:val="24"/>
          <w:szCs w:val="24"/>
        </w:rPr>
        <w:t>Umowę sporządzono w trzech jednobrzmiących egzemplarzach dwa dla Zamawiającego i jeden dla Wykonawcy.</w:t>
      </w:r>
    </w:p>
    <w:p w14:paraId="62AC8407" w14:textId="77777777" w:rsidR="0037738D" w:rsidRPr="001E1372" w:rsidRDefault="0037738D" w:rsidP="001E1372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Integralną część umowy stanowią załączniki:</w:t>
      </w:r>
    </w:p>
    <w:p w14:paraId="0F51E1E1" w14:textId="2F9424F2" w:rsidR="0037738D" w:rsidRPr="001E1372" w:rsidRDefault="004F4A99" w:rsidP="001E1372">
      <w:pPr>
        <w:pStyle w:val="Normalny1"/>
        <w:numPr>
          <w:ilvl w:val="0"/>
          <w:numId w:val="16"/>
        </w:numPr>
        <w:tabs>
          <w:tab w:val="left" w:pos="720"/>
        </w:tabs>
        <w:spacing w:line="276" w:lineRule="auto"/>
        <w:ind w:left="720" w:hanging="360"/>
        <w:jc w:val="both"/>
        <w:rPr>
          <w:rStyle w:val="Domylnaczcionkaakapitu1"/>
          <w:rFonts w:ascii="Lato" w:hAnsi="Lato"/>
          <w:sz w:val="24"/>
          <w:szCs w:val="24"/>
        </w:rPr>
      </w:pPr>
      <w:r w:rsidRPr="001E1372">
        <w:rPr>
          <w:rFonts w:ascii="Lato" w:hAnsi="Lato"/>
          <w:sz w:val="24"/>
          <w:szCs w:val="24"/>
        </w:rPr>
        <w:t>Oferta Wykonawcy</w:t>
      </w:r>
    </w:p>
    <w:p w14:paraId="37F2BAE3" w14:textId="03B199C1" w:rsidR="0037738D" w:rsidRPr="001E1372" w:rsidRDefault="0037738D" w:rsidP="001E1372">
      <w:pPr>
        <w:pStyle w:val="Normalny1"/>
        <w:numPr>
          <w:ilvl w:val="0"/>
          <w:numId w:val="16"/>
        </w:numPr>
        <w:tabs>
          <w:tab w:val="left" w:pos="720"/>
        </w:tabs>
        <w:spacing w:line="276" w:lineRule="auto"/>
        <w:ind w:left="720" w:hanging="360"/>
        <w:jc w:val="both"/>
        <w:rPr>
          <w:rStyle w:val="Domylnaczcionkaakapitu1"/>
          <w:rFonts w:ascii="Lato" w:hAnsi="Lato"/>
          <w:sz w:val="24"/>
          <w:szCs w:val="24"/>
        </w:rPr>
      </w:pPr>
      <w:r w:rsidRPr="001E1372">
        <w:rPr>
          <w:rStyle w:val="Domylnaczcionkaakapitu1"/>
          <w:rFonts w:ascii="Lato" w:hAnsi="Lato"/>
          <w:sz w:val="24"/>
          <w:szCs w:val="24"/>
        </w:rPr>
        <w:t>SWZ</w:t>
      </w:r>
      <w:r w:rsidR="004F4A99" w:rsidRPr="001E1372">
        <w:rPr>
          <w:rStyle w:val="Domylnaczcionkaakapitu1"/>
          <w:rFonts w:ascii="Lato" w:hAnsi="Lato"/>
          <w:sz w:val="24"/>
          <w:szCs w:val="24"/>
        </w:rPr>
        <w:t xml:space="preserve"> z załącznikami</w:t>
      </w:r>
      <w:r w:rsidRPr="001E1372">
        <w:rPr>
          <w:rStyle w:val="Domylnaczcionkaakapitu1"/>
          <w:rFonts w:ascii="Lato" w:hAnsi="Lato"/>
          <w:sz w:val="24"/>
          <w:szCs w:val="24"/>
        </w:rPr>
        <w:t xml:space="preserve">, </w:t>
      </w:r>
    </w:p>
    <w:p w14:paraId="21C51FD6" w14:textId="77777777" w:rsidR="004F4A99" w:rsidRPr="001E1372" w:rsidRDefault="004F4A99" w:rsidP="001E1372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Lato" w:hAnsi="Lato"/>
          <w:color w:val="FF0000"/>
          <w:sz w:val="24"/>
          <w:szCs w:val="24"/>
        </w:rPr>
      </w:pPr>
    </w:p>
    <w:p w14:paraId="0B1E251C" w14:textId="77777777" w:rsidR="004F4A99" w:rsidRPr="001E1372" w:rsidRDefault="004F4A99" w:rsidP="001E1372">
      <w:pPr>
        <w:pStyle w:val="Normalny1"/>
        <w:tabs>
          <w:tab w:val="left" w:pos="720"/>
        </w:tabs>
        <w:spacing w:line="276" w:lineRule="auto"/>
        <w:jc w:val="both"/>
        <w:rPr>
          <w:rFonts w:ascii="Lato" w:hAnsi="Lato"/>
          <w:sz w:val="24"/>
          <w:szCs w:val="24"/>
        </w:rPr>
      </w:pPr>
    </w:p>
    <w:p w14:paraId="75F863CA" w14:textId="77777777" w:rsidR="0037738D" w:rsidRPr="001E1372" w:rsidRDefault="0037738D" w:rsidP="001E1372">
      <w:pPr>
        <w:spacing w:after="0" w:line="276" w:lineRule="auto"/>
        <w:rPr>
          <w:rFonts w:ascii="Lato" w:hAnsi="Lato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34"/>
        <w:gridCol w:w="703"/>
        <w:gridCol w:w="3067"/>
      </w:tblGrid>
      <w:tr w:rsidR="004F4A99" w:rsidRPr="001E1372" w14:paraId="726FE00A" w14:textId="77777777" w:rsidTr="004F4A99">
        <w:trPr>
          <w:jc w:val="center"/>
        </w:trPr>
        <w:tc>
          <w:tcPr>
            <w:tcW w:w="3034" w:type="dxa"/>
            <w:vAlign w:val="bottom"/>
          </w:tcPr>
          <w:p w14:paraId="5519279B" w14:textId="77777777" w:rsidR="004F4A99" w:rsidRPr="001E1372" w:rsidRDefault="004F4A99" w:rsidP="001E1372">
            <w:pPr>
              <w:spacing w:after="0" w:line="276" w:lineRule="auto"/>
              <w:jc w:val="center"/>
              <w:rPr>
                <w:rFonts w:ascii="Lato" w:hAnsi="Lato"/>
                <w:sz w:val="24"/>
                <w:szCs w:val="24"/>
              </w:rPr>
            </w:pPr>
            <w:r w:rsidRPr="001E1372">
              <w:rPr>
                <w:rFonts w:ascii="Lato" w:hAnsi="Lato"/>
                <w:sz w:val="24"/>
                <w:szCs w:val="24"/>
              </w:rPr>
              <w:t>................................................</w:t>
            </w:r>
          </w:p>
        </w:tc>
        <w:tc>
          <w:tcPr>
            <w:tcW w:w="703" w:type="dxa"/>
            <w:vAlign w:val="bottom"/>
          </w:tcPr>
          <w:p w14:paraId="4D48EB22" w14:textId="77777777" w:rsidR="004F4A99" w:rsidRPr="001E1372" w:rsidRDefault="004F4A99" w:rsidP="001E1372">
            <w:pPr>
              <w:spacing w:after="0" w:line="276" w:lineRule="auto"/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067" w:type="dxa"/>
            <w:vAlign w:val="bottom"/>
          </w:tcPr>
          <w:p w14:paraId="01714BA6" w14:textId="77777777" w:rsidR="004F4A99" w:rsidRPr="001E1372" w:rsidRDefault="004F4A99" w:rsidP="001E1372">
            <w:pPr>
              <w:spacing w:after="0" w:line="276" w:lineRule="auto"/>
              <w:jc w:val="center"/>
              <w:rPr>
                <w:rFonts w:ascii="Lato" w:hAnsi="Lato"/>
                <w:sz w:val="24"/>
                <w:szCs w:val="24"/>
              </w:rPr>
            </w:pPr>
            <w:r w:rsidRPr="001E1372">
              <w:rPr>
                <w:rFonts w:ascii="Lato" w:hAnsi="Lato"/>
                <w:sz w:val="24"/>
                <w:szCs w:val="24"/>
              </w:rPr>
              <w:t>................................................</w:t>
            </w:r>
          </w:p>
        </w:tc>
      </w:tr>
      <w:tr w:rsidR="004F4A99" w:rsidRPr="001E1372" w14:paraId="32A45F50" w14:textId="77777777" w:rsidTr="004F4A99">
        <w:trPr>
          <w:trHeight w:val="437"/>
          <w:jc w:val="center"/>
        </w:trPr>
        <w:tc>
          <w:tcPr>
            <w:tcW w:w="3034" w:type="dxa"/>
          </w:tcPr>
          <w:p w14:paraId="48F2DD70" w14:textId="77777777" w:rsidR="004F4A99" w:rsidRPr="001E1372" w:rsidRDefault="004F4A99" w:rsidP="001E1372">
            <w:pPr>
              <w:spacing w:after="0" w:line="276" w:lineRule="auto"/>
              <w:jc w:val="center"/>
              <w:rPr>
                <w:rFonts w:ascii="Lato" w:hAnsi="Lato"/>
                <w:sz w:val="24"/>
                <w:szCs w:val="24"/>
              </w:rPr>
            </w:pPr>
            <w:r w:rsidRPr="001E1372">
              <w:rPr>
                <w:rFonts w:ascii="Lato" w:hAnsi="Lato"/>
                <w:b/>
                <w:bCs/>
                <w:sz w:val="24"/>
                <w:szCs w:val="24"/>
              </w:rPr>
              <w:t>ZAMAWIAJĄCY</w:t>
            </w:r>
          </w:p>
        </w:tc>
        <w:tc>
          <w:tcPr>
            <w:tcW w:w="703" w:type="dxa"/>
          </w:tcPr>
          <w:p w14:paraId="6244E158" w14:textId="77777777" w:rsidR="004F4A99" w:rsidRPr="001E1372" w:rsidRDefault="004F4A99" w:rsidP="001E1372">
            <w:pPr>
              <w:spacing w:after="0" w:line="276" w:lineRule="auto"/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067" w:type="dxa"/>
          </w:tcPr>
          <w:p w14:paraId="0785CA09" w14:textId="77777777" w:rsidR="004F4A99" w:rsidRPr="001E1372" w:rsidRDefault="004F4A99" w:rsidP="001E1372">
            <w:pPr>
              <w:spacing w:after="0" w:line="276" w:lineRule="auto"/>
              <w:jc w:val="center"/>
              <w:rPr>
                <w:rFonts w:ascii="Lato" w:hAnsi="Lato"/>
                <w:sz w:val="24"/>
                <w:szCs w:val="24"/>
              </w:rPr>
            </w:pPr>
            <w:r w:rsidRPr="001E1372">
              <w:rPr>
                <w:rFonts w:ascii="Lato" w:hAnsi="Lato"/>
                <w:b/>
                <w:bCs/>
                <w:sz w:val="24"/>
                <w:szCs w:val="24"/>
              </w:rPr>
              <w:t>WYKONAWCA</w:t>
            </w:r>
          </w:p>
        </w:tc>
      </w:tr>
    </w:tbl>
    <w:p w14:paraId="66E941B3" w14:textId="77777777" w:rsidR="0037738D" w:rsidRPr="00AC0DF4" w:rsidRDefault="0037738D" w:rsidP="0037738D">
      <w:pPr>
        <w:spacing w:after="0"/>
        <w:rPr>
          <w:rFonts w:ascii="Lato" w:hAnsi="Lato"/>
          <w:sz w:val="20"/>
          <w:szCs w:val="20"/>
        </w:rPr>
      </w:pPr>
    </w:p>
    <w:p w14:paraId="5FF03FA2" w14:textId="77777777" w:rsidR="0037738D" w:rsidRPr="0037738D" w:rsidRDefault="0037738D" w:rsidP="00C564CA"/>
    <w:sectPr w:rsidR="0037738D" w:rsidRPr="0037738D" w:rsidSect="00C61F40">
      <w:headerReference w:type="default" r:id="rId9"/>
      <w:pgSz w:w="12240" w:h="15840"/>
      <w:pgMar w:top="709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8CCE9" w14:textId="77777777" w:rsidR="00A51F9C" w:rsidRDefault="00A51F9C" w:rsidP="000D3C12">
      <w:pPr>
        <w:spacing w:after="0" w:line="240" w:lineRule="auto"/>
      </w:pPr>
      <w:r>
        <w:separator/>
      </w:r>
    </w:p>
  </w:endnote>
  <w:endnote w:type="continuationSeparator" w:id="0">
    <w:p w14:paraId="1CA8ACBE" w14:textId="77777777" w:rsidR="00A51F9C" w:rsidRDefault="00A51F9C" w:rsidP="000D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6098D" w14:textId="77777777" w:rsidR="00A51F9C" w:rsidRDefault="00A51F9C" w:rsidP="000D3C12">
      <w:pPr>
        <w:spacing w:after="0" w:line="240" w:lineRule="auto"/>
      </w:pPr>
      <w:r>
        <w:separator/>
      </w:r>
    </w:p>
  </w:footnote>
  <w:footnote w:type="continuationSeparator" w:id="0">
    <w:p w14:paraId="4D76C10E" w14:textId="77777777" w:rsidR="00A51F9C" w:rsidRDefault="00A51F9C" w:rsidP="000D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D203F" w14:textId="5951236C" w:rsidR="005D3009" w:rsidRDefault="005D3009">
    <w:pPr>
      <w:pStyle w:val="Nagwek"/>
    </w:pPr>
    <w:r>
      <w:rPr>
        <w:noProof/>
      </w:rPr>
      <w:drawing>
        <wp:inline distT="0" distB="0" distL="0" distR="0" wp14:anchorId="7DA06F4D" wp14:editId="0EDAD2D7">
          <wp:extent cx="5759450" cy="787400"/>
          <wp:effectExtent l="0" t="0" r="0" b="0"/>
          <wp:docPr id="82618364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768535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102B0C" w14:textId="77777777" w:rsidR="000D3C12" w:rsidRDefault="000D3C12" w:rsidP="000D3C1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D3C249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1" w15:restartNumberingAfterBreak="0">
    <w:nsid w:val="00000009"/>
    <w:multiLevelType w:val="multilevel"/>
    <w:tmpl w:val="CA1ACBA6"/>
    <w:lvl w:ilvl="0">
      <w:start w:val="2"/>
      <w:numFmt w:val="decimal"/>
      <w:lvlText w:val="%1."/>
      <w:lvlJc w:val="left"/>
      <w:pPr>
        <w:tabs>
          <w:tab w:val="num" w:pos="0"/>
        </w:tabs>
        <w:ind w:left="463" w:hanging="283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720EFAB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Times New Roman" w:hint="default"/>
        <w:b w:val="0"/>
        <w:i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6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764" w:hanging="36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2"/>
      <w:numFmt w:val="decimal"/>
      <w:lvlText w:val="%2."/>
      <w:lvlJc w:val="left"/>
      <w:pPr>
        <w:tabs>
          <w:tab w:val="num" w:pos="0"/>
        </w:tabs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78" w:hanging="360"/>
      </w:pPr>
      <w:rPr>
        <w:rFonts w:ascii="Times New Roman" w:hAnsi="Times New Roman" w:cs="Times New Roman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0" w:hanging="180"/>
      </w:pPr>
    </w:lvl>
  </w:abstractNum>
  <w:abstractNum w:abstractNumId="4" w15:restartNumberingAfterBreak="0">
    <w:nsid w:val="0000000D"/>
    <w:multiLevelType w:val="multilevel"/>
    <w:tmpl w:val="73502EE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97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Lato" w:eastAsia="Times New Roman" w:hAnsi="Lato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E"/>
    <w:multiLevelType w:val="multilevel"/>
    <w:tmpl w:val="F0E40F9E"/>
    <w:lvl w:ilvl="0">
      <w:start w:val="2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Lato" w:hAnsi="Lato" w:cs="Times New Roman" w:hint="default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F"/>
    <w:multiLevelType w:val="multilevel"/>
    <w:tmpl w:val="E4E0F94E"/>
    <w:lvl w:ilvl="0">
      <w:start w:val="4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Lato" w:hAnsi="Lato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0000011"/>
    <w:multiLevelType w:val="multilevel"/>
    <w:tmpl w:val="931C096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Lato" w:hAnsi="Lato" w:cs="Times New Roman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3"/>
    <w:multiLevelType w:val="multilevel"/>
    <w:tmpl w:val="F6BC26C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2662D448"/>
    <w:lvl w:ilvl="0">
      <w:start w:val="1"/>
      <w:numFmt w:val="decimal"/>
      <w:lvlText w:val="%1."/>
      <w:lvlJc w:val="left"/>
      <w:pPr>
        <w:tabs>
          <w:tab w:val="num" w:pos="4112"/>
        </w:tabs>
        <w:ind w:left="4472" w:hanging="360"/>
      </w:pPr>
      <w:rPr>
        <w:rFonts w:ascii="Lato" w:eastAsia="Times New Roman" w:hAnsi="Lato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8"/>
    <w:multiLevelType w:val="multilevel"/>
    <w:tmpl w:val="DA5C73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2" w15:restartNumberingAfterBreak="0">
    <w:nsid w:val="00000019"/>
    <w:multiLevelType w:val="multilevel"/>
    <w:tmpl w:val="9FAADA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0000001A"/>
    <w:multiLevelType w:val="multilevel"/>
    <w:tmpl w:val="C3C4DB3C"/>
    <w:lvl w:ilvl="0">
      <w:start w:val="2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1" w:hanging="681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18" w:hanging="397"/>
      </w:pPr>
      <w:rPr>
        <w:rFonts w:ascii="Symbol" w:hAnsi="Symbol"/>
        <w:sz w:val="28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758" w:hanging="511"/>
      </w:pPr>
      <w:rPr>
        <w:rFonts w:ascii="Symbol" w:hAnsi="Symbol"/>
      </w:rPr>
    </w:lvl>
    <w:lvl w:ilvl="5">
      <w:start w:val="1"/>
      <w:numFmt w:val="bullet"/>
      <w:lvlText w:val=""/>
      <w:lvlJc w:val="left"/>
      <w:pPr>
        <w:tabs>
          <w:tab w:val="num" w:pos="0"/>
        </w:tabs>
        <w:ind w:left="2211" w:hanging="737"/>
      </w:pPr>
      <w:rPr>
        <w:rFonts w:ascii="Symbol" w:hAnsi="Symbol"/>
      </w:rPr>
    </w:lvl>
    <w:lvl w:ilvl="6">
      <w:start w:val="1"/>
      <w:numFmt w:val="bullet"/>
      <w:lvlText w:val=""/>
      <w:lvlJc w:val="left"/>
      <w:pPr>
        <w:tabs>
          <w:tab w:val="num" w:pos="0"/>
        </w:tabs>
        <w:ind w:left="2517" w:hanging="589"/>
      </w:pPr>
      <w:rPr>
        <w:rFonts w:ascii="Symbol" w:hAnsi="Symbol"/>
      </w:rPr>
    </w:lvl>
    <w:lvl w:ilvl="7">
      <w:start w:val="1"/>
      <w:numFmt w:val="bullet"/>
      <w:lvlText w:val=""/>
      <w:lvlJc w:val="left"/>
      <w:pPr>
        <w:tabs>
          <w:tab w:val="num" w:pos="0"/>
        </w:tabs>
        <w:ind w:left="2948" w:hanging="737"/>
      </w:pPr>
      <w:rPr>
        <w:rFonts w:ascii="Symbol" w:hAnsi="Symbol"/>
      </w:rPr>
    </w:lvl>
    <w:lvl w:ilvl="8">
      <w:start w:val="1"/>
      <w:numFmt w:val="bullet"/>
      <w:lvlText w:val=""/>
      <w:lvlJc w:val="left"/>
      <w:pPr>
        <w:tabs>
          <w:tab w:val="num" w:pos="0"/>
        </w:tabs>
        <w:ind w:left="3175" w:hanging="397"/>
      </w:pPr>
      <w:rPr>
        <w:rFonts w:ascii="Symbol" w:hAnsi="Symbol"/>
      </w:rPr>
    </w:lvl>
  </w:abstractNum>
  <w:abstractNum w:abstractNumId="14" w15:restartNumberingAfterBreak="0">
    <w:nsid w:val="0000001B"/>
    <w:multiLevelType w:val="multilevel"/>
    <w:tmpl w:val="D42E72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hAnsi="Lato" w:cs="Times New Roman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Cambria" w:eastAsia="Times New Roman" w:hAnsi="Cambria" w:cs="Mang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C"/>
    <w:multiLevelType w:val="multilevel"/>
    <w:tmpl w:val="8CAAD2FE"/>
    <w:lvl w:ilvl="0">
      <w:start w:val="1"/>
      <w:numFmt w:val="decimal"/>
      <w:lvlText w:val="%1) "/>
      <w:lvlJc w:val="left"/>
      <w:pPr>
        <w:tabs>
          <w:tab w:val="num" w:pos="0"/>
        </w:tabs>
        <w:ind w:left="583" w:hanging="283"/>
      </w:pPr>
      <w:rPr>
        <w:rFonts w:ascii="Lato" w:hAnsi="Lato" w:cs="Times New Roman" w:hint="default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3090E8F"/>
    <w:multiLevelType w:val="hybridMultilevel"/>
    <w:tmpl w:val="09DA32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4D51ADF"/>
    <w:multiLevelType w:val="multilevel"/>
    <w:tmpl w:val="36DAC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6842B4E"/>
    <w:multiLevelType w:val="hybridMultilevel"/>
    <w:tmpl w:val="14FC70CE"/>
    <w:lvl w:ilvl="0" w:tplc="2FF07F3E">
      <w:start w:val="5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D27668"/>
    <w:multiLevelType w:val="hybridMultilevel"/>
    <w:tmpl w:val="4A24952E"/>
    <w:lvl w:ilvl="0" w:tplc="FC9EDE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C5C5316"/>
    <w:multiLevelType w:val="hybridMultilevel"/>
    <w:tmpl w:val="764CE39E"/>
    <w:lvl w:ilvl="0" w:tplc="1FAECE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0FD6F0D"/>
    <w:multiLevelType w:val="multilevel"/>
    <w:tmpl w:val="34120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397AC9"/>
    <w:multiLevelType w:val="multilevel"/>
    <w:tmpl w:val="2FA419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Lato" w:hAnsi="Lato" w:cs="Times New Roman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1FA658C1"/>
    <w:multiLevelType w:val="hybridMultilevel"/>
    <w:tmpl w:val="70C0F98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4" w15:restartNumberingAfterBreak="0">
    <w:nsid w:val="25AA1CB1"/>
    <w:multiLevelType w:val="hybridMultilevel"/>
    <w:tmpl w:val="CFB02C06"/>
    <w:lvl w:ilvl="0" w:tplc="905A75BA">
      <w:start w:val="4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42E28"/>
    <w:multiLevelType w:val="hybridMultilevel"/>
    <w:tmpl w:val="E07C9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C4237"/>
    <w:multiLevelType w:val="hybridMultilevel"/>
    <w:tmpl w:val="BC70B968"/>
    <w:lvl w:ilvl="0" w:tplc="04090017">
      <w:start w:val="1"/>
      <w:numFmt w:val="lowerLetter"/>
      <w:lvlText w:val="%1)"/>
      <w:lvlJc w:val="left"/>
      <w:pPr>
        <w:ind w:left="1142" w:hanging="360"/>
      </w:pPr>
    </w:lvl>
    <w:lvl w:ilvl="1" w:tplc="FFFFFFFF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27" w15:restartNumberingAfterBreak="0">
    <w:nsid w:val="2B453270"/>
    <w:multiLevelType w:val="hybridMultilevel"/>
    <w:tmpl w:val="6FD6C8E0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 w15:restartNumberingAfterBreak="0">
    <w:nsid w:val="2ECE5F40"/>
    <w:multiLevelType w:val="hybridMultilevel"/>
    <w:tmpl w:val="A754BED8"/>
    <w:lvl w:ilvl="0" w:tplc="BCC440C6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65F9E"/>
    <w:multiLevelType w:val="hybridMultilevel"/>
    <w:tmpl w:val="05CA61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34E61DD5"/>
    <w:multiLevelType w:val="multilevel"/>
    <w:tmpl w:val="26C604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31" w15:restartNumberingAfterBreak="0">
    <w:nsid w:val="392635A3"/>
    <w:multiLevelType w:val="multilevel"/>
    <w:tmpl w:val="18E45152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2" w15:restartNumberingAfterBreak="0">
    <w:nsid w:val="3AC2725D"/>
    <w:multiLevelType w:val="multilevel"/>
    <w:tmpl w:val="38266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A46175"/>
    <w:multiLevelType w:val="hybridMultilevel"/>
    <w:tmpl w:val="B04E2166"/>
    <w:lvl w:ilvl="0" w:tplc="B4F83058">
      <w:start w:val="1"/>
      <w:numFmt w:val="decimal"/>
      <w:lvlText w:val="%1)"/>
      <w:lvlJc w:val="left"/>
      <w:pPr>
        <w:ind w:left="720" w:hanging="360"/>
      </w:pPr>
      <w:rPr>
        <w:rFonts w:ascii="Lato" w:eastAsia="SimSun" w:hAnsi="Lato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C408C9"/>
    <w:multiLevelType w:val="hybridMultilevel"/>
    <w:tmpl w:val="FDB6BBF4"/>
    <w:lvl w:ilvl="0" w:tplc="8EF6E9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4826DA0"/>
    <w:multiLevelType w:val="hybridMultilevel"/>
    <w:tmpl w:val="638C6CF8"/>
    <w:lvl w:ilvl="0" w:tplc="DF5A035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6005D5"/>
    <w:multiLevelType w:val="multilevel"/>
    <w:tmpl w:val="0FEE6A66"/>
    <w:lvl w:ilvl="0">
      <w:start w:val="8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Lato" w:hAnsi="Lato" w:cs="Times New Roman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46723CBC"/>
    <w:multiLevelType w:val="hybridMultilevel"/>
    <w:tmpl w:val="D724FB66"/>
    <w:lvl w:ilvl="0" w:tplc="9EEA1CE4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8B6C1F"/>
    <w:multiLevelType w:val="hybridMultilevel"/>
    <w:tmpl w:val="4F5CE9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AB5402E"/>
    <w:multiLevelType w:val="hybridMultilevel"/>
    <w:tmpl w:val="EE4A403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CB2080E"/>
    <w:multiLevelType w:val="hybridMultilevel"/>
    <w:tmpl w:val="60980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E9147F9"/>
    <w:multiLevelType w:val="hybridMultilevel"/>
    <w:tmpl w:val="C52A5BD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52967B18"/>
    <w:multiLevelType w:val="hybridMultilevel"/>
    <w:tmpl w:val="5504F25C"/>
    <w:lvl w:ilvl="0" w:tplc="DF1E30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5EB6451"/>
    <w:multiLevelType w:val="hybridMultilevel"/>
    <w:tmpl w:val="A4F4A39E"/>
    <w:lvl w:ilvl="0" w:tplc="0C7C3C4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1A3918"/>
    <w:multiLevelType w:val="hybridMultilevel"/>
    <w:tmpl w:val="0FE662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9286CC8"/>
    <w:multiLevelType w:val="hybridMultilevel"/>
    <w:tmpl w:val="FF0887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99D7619"/>
    <w:multiLevelType w:val="hybridMultilevel"/>
    <w:tmpl w:val="B912906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75230683"/>
    <w:multiLevelType w:val="multilevel"/>
    <w:tmpl w:val="931C096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Lato" w:hAnsi="Lato" w:cs="Times New Roman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90B65B1"/>
    <w:multiLevelType w:val="hybridMultilevel"/>
    <w:tmpl w:val="74B607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69315254">
    <w:abstractNumId w:val="0"/>
  </w:num>
  <w:num w:numId="2" w16cid:durableId="1382705698">
    <w:abstractNumId w:val="1"/>
  </w:num>
  <w:num w:numId="3" w16cid:durableId="2069061492">
    <w:abstractNumId w:val="2"/>
  </w:num>
  <w:num w:numId="4" w16cid:durableId="1290697859">
    <w:abstractNumId w:val="3"/>
  </w:num>
  <w:num w:numId="5" w16cid:durableId="411050184">
    <w:abstractNumId w:val="4"/>
  </w:num>
  <w:num w:numId="6" w16cid:durableId="2136754174">
    <w:abstractNumId w:val="5"/>
  </w:num>
  <w:num w:numId="7" w16cid:durableId="1279098228">
    <w:abstractNumId w:val="6"/>
  </w:num>
  <w:num w:numId="8" w16cid:durableId="1569612682">
    <w:abstractNumId w:val="7"/>
  </w:num>
  <w:num w:numId="9" w16cid:durableId="890383938">
    <w:abstractNumId w:val="8"/>
  </w:num>
  <w:num w:numId="10" w16cid:durableId="1876769976">
    <w:abstractNumId w:val="9"/>
  </w:num>
  <w:num w:numId="11" w16cid:durableId="825322993">
    <w:abstractNumId w:val="10"/>
  </w:num>
  <w:num w:numId="12" w16cid:durableId="1850681152">
    <w:abstractNumId w:val="11"/>
  </w:num>
  <w:num w:numId="13" w16cid:durableId="721905290">
    <w:abstractNumId w:val="12"/>
  </w:num>
  <w:num w:numId="14" w16cid:durableId="85198948">
    <w:abstractNumId w:val="13"/>
  </w:num>
  <w:num w:numId="15" w16cid:durableId="1249652032">
    <w:abstractNumId w:val="14"/>
  </w:num>
  <w:num w:numId="16" w16cid:durableId="1727994950">
    <w:abstractNumId w:val="15"/>
  </w:num>
  <w:num w:numId="17" w16cid:durableId="492184485">
    <w:abstractNumId w:val="30"/>
  </w:num>
  <w:num w:numId="18" w16cid:durableId="1246723306">
    <w:abstractNumId w:val="33"/>
  </w:num>
  <w:num w:numId="19" w16cid:durableId="855463251">
    <w:abstractNumId w:val="42"/>
  </w:num>
  <w:num w:numId="20" w16cid:durableId="1339884693">
    <w:abstractNumId w:val="19"/>
  </w:num>
  <w:num w:numId="21" w16cid:durableId="1676805668">
    <w:abstractNumId w:val="35"/>
  </w:num>
  <w:num w:numId="22" w16cid:durableId="704135850">
    <w:abstractNumId w:val="44"/>
  </w:num>
  <w:num w:numId="23" w16cid:durableId="172108790">
    <w:abstractNumId w:val="27"/>
  </w:num>
  <w:num w:numId="24" w16cid:durableId="569585366">
    <w:abstractNumId w:val="48"/>
  </w:num>
  <w:num w:numId="25" w16cid:durableId="467237112">
    <w:abstractNumId w:val="23"/>
  </w:num>
  <w:num w:numId="26" w16cid:durableId="1894923128">
    <w:abstractNumId w:val="29"/>
  </w:num>
  <w:num w:numId="27" w16cid:durableId="539903719">
    <w:abstractNumId w:val="25"/>
  </w:num>
  <w:num w:numId="28" w16cid:durableId="2136561337">
    <w:abstractNumId w:val="39"/>
  </w:num>
  <w:num w:numId="29" w16cid:durableId="368070150">
    <w:abstractNumId w:val="20"/>
  </w:num>
  <w:num w:numId="30" w16cid:durableId="934435639">
    <w:abstractNumId w:val="34"/>
  </w:num>
  <w:num w:numId="31" w16cid:durableId="48305786">
    <w:abstractNumId w:val="24"/>
  </w:num>
  <w:num w:numId="32" w16cid:durableId="515269164">
    <w:abstractNumId w:val="18"/>
  </w:num>
  <w:num w:numId="33" w16cid:durableId="1143624857">
    <w:abstractNumId w:val="21"/>
  </w:num>
  <w:num w:numId="34" w16cid:durableId="2139175429">
    <w:abstractNumId w:val="32"/>
  </w:num>
  <w:num w:numId="35" w16cid:durableId="1474367655">
    <w:abstractNumId w:val="17"/>
  </w:num>
  <w:num w:numId="36" w16cid:durableId="1912152870">
    <w:abstractNumId w:val="47"/>
  </w:num>
  <w:num w:numId="37" w16cid:durableId="1426075354">
    <w:abstractNumId w:val="22"/>
  </w:num>
  <w:num w:numId="38" w16cid:durableId="11091973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13674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732860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95382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4808170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6479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19824910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622451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9004529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5738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6675635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7589915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CA"/>
    <w:rsid w:val="0003115C"/>
    <w:rsid w:val="00037355"/>
    <w:rsid w:val="000446CA"/>
    <w:rsid w:val="000621CA"/>
    <w:rsid w:val="000A2DC0"/>
    <w:rsid w:val="000A49E9"/>
    <w:rsid w:val="000A6AAF"/>
    <w:rsid w:val="000D3C12"/>
    <w:rsid w:val="00106768"/>
    <w:rsid w:val="001161C3"/>
    <w:rsid w:val="001232F3"/>
    <w:rsid w:val="0013047F"/>
    <w:rsid w:val="0013080F"/>
    <w:rsid w:val="00147808"/>
    <w:rsid w:val="00156078"/>
    <w:rsid w:val="00174695"/>
    <w:rsid w:val="001762A1"/>
    <w:rsid w:val="00186879"/>
    <w:rsid w:val="00187D92"/>
    <w:rsid w:val="001B05C1"/>
    <w:rsid w:val="001B200B"/>
    <w:rsid w:val="001E1372"/>
    <w:rsid w:val="001F13F7"/>
    <w:rsid w:val="00206F60"/>
    <w:rsid w:val="00244F92"/>
    <w:rsid w:val="00254548"/>
    <w:rsid w:val="0025492C"/>
    <w:rsid w:val="002646FD"/>
    <w:rsid w:val="002862E8"/>
    <w:rsid w:val="002A275A"/>
    <w:rsid w:val="002A6BBD"/>
    <w:rsid w:val="002B0E19"/>
    <w:rsid w:val="002C753E"/>
    <w:rsid w:val="00317E51"/>
    <w:rsid w:val="003224CA"/>
    <w:rsid w:val="00337170"/>
    <w:rsid w:val="003541B1"/>
    <w:rsid w:val="00361F15"/>
    <w:rsid w:val="00362A8F"/>
    <w:rsid w:val="003725CD"/>
    <w:rsid w:val="0037738D"/>
    <w:rsid w:val="003A72ED"/>
    <w:rsid w:val="003C49A6"/>
    <w:rsid w:val="003D70C3"/>
    <w:rsid w:val="003D798C"/>
    <w:rsid w:val="003E0A4E"/>
    <w:rsid w:val="003E27FC"/>
    <w:rsid w:val="004048BA"/>
    <w:rsid w:val="00405C26"/>
    <w:rsid w:val="004119D3"/>
    <w:rsid w:val="00425078"/>
    <w:rsid w:val="004267DF"/>
    <w:rsid w:val="0043191D"/>
    <w:rsid w:val="0044772A"/>
    <w:rsid w:val="0046071D"/>
    <w:rsid w:val="00462241"/>
    <w:rsid w:val="0049077C"/>
    <w:rsid w:val="00495A8B"/>
    <w:rsid w:val="004A6F8F"/>
    <w:rsid w:val="004D2AC9"/>
    <w:rsid w:val="004F4A99"/>
    <w:rsid w:val="00502445"/>
    <w:rsid w:val="00523133"/>
    <w:rsid w:val="00527321"/>
    <w:rsid w:val="005613AB"/>
    <w:rsid w:val="00575AD1"/>
    <w:rsid w:val="00576625"/>
    <w:rsid w:val="0059078D"/>
    <w:rsid w:val="005A366B"/>
    <w:rsid w:val="005B569B"/>
    <w:rsid w:val="005C451E"/>
    <w:rsid w:val="005D3009"/>
    <w:rsid w:val="005E2CF3"/>
    <w:rsid w:val="005F63D7"/>
    <w:rsid w:val="0060209D"/>
    <w:rsid w:val="00630C86"/>
    <w:rsid w:val="00654154"/>
    <w:rsid w:val="00660D95"/>
    <w:rsid w:val="006834A4"/>
    <w:rsid w:val="00695540"/>
    <w:rsid w:val="006A3B63"/>
    <w:rsid w:val="006A6611"/>
    <w:rsid w:val="006A68AA"/>
    <w:rsid w:val="006B5EEB"/>
    <w:rsid w:val="006E7AEF"/>
    <w:rsid w:val="007172E8"/>
    <w:rsid w:val="007324FE"/>
    <w:rsid w:val="00746D76"/>
    <w:rsid w:val="007612AD"/>
    <w:rsid w:val="00763288"/>
    <w:rsid w:val="00776A8F"/>
    <w:rsid w:val="00790CDA"/>
    <w:rsid w:val="007B453F"/>
    <w:rsid w:val="007D6891"/>
    <w:rsid w:val="007E1980"/>
    <w:rsid w:val="007F068D"/>
    <w:rsid w:val="007F27C1"/>
    <w:rsid w:val="008005F8"/>
    <w:rsid w:val="00804B45"/>
    <w:rsid w:val="00825EB5"/>
    <w:rsid w:val="008407EF"/>
    <w:rsid w:val="00857F3B"/>
    <w:rsid w:val="00875A0C"/>
    <w:rsid w:val="0087612F"/>
    <w:rsid w:val="008B3C99"/>
    <w:rsid w:val="008C1E98"/>
    <w:rsid w:val="008D7761"/>
    <w:rsid w:val="008E21CE"/>
    <w:rsid w:val="00904424"/>
    <w:rsid w:val="00927390"/>
    <w:rsid w:val="0093208D"/>
    <w:rsid w:val="009427C5"/>
    <w:rsid w:val="00965113"/>
    <w:rsid w:val="00965395"/>
    <w:rsid w:val="00971B3C"/>
    <w:rsid w:val="009D27B4"/>
    <w:rsid w:val="00A03900"/>
    <w:rsid w:val="00A03AB6"/>
    <w:rsid w:val="00A062CB"/>
    <w:rsid w:val="00A07212"/>
    <w:rsid w:val="00A230CB"/>
    <w:rsid w:val="00A2628C"/>
    <w:rsid w:val="00A300C7"/>
    <w:rsid w:val="00A51D9A"/>
    <w:rsid w:val="00A51F9C"/>
    <w:rsid w:val="00A54B59"/>
    <w:rsid w:val="00A61811"/>
    <w:rsid w:val="00A83FE7"/>
    <w:rsid w:val="00AB69E1"/>
    <w:rsid w:val="00AC05E5"/>
    <w:rsid w:val="00AE05CC"/>
    <w:rsid w:val="00AE2D29"/>
    <w:rsid w:val="00B32B02"/>
    <w:rsid w:val="00B84001"/>
    <w:rsid w:val="00B87421"/>
    <w:rsid w:val="00B95ECA"/>
    <w:rsid w:val="00BB104F"/>
    <w:rsid w:val="00BD6433"/>
    <w:rsid w:val="00C10E71"/>
    <w:rsid w:val="00C116F1"/>
    <w:rsid w:val="00C17A03"/>
    <w:rsid w:val="00C31EAF"/>
    <w:rsid w:val="00C4183C"/>
    <w:rsid w:val="00C564CA"/>
    <w:rsid w:val="00C61F40"/>
    <w:rsid w:val="00C62DF6"/>
    <w:rsid w:val="00C64186"/>
    <w:rsid w:val="00C710B6"/>
    <w:rsid w:val="00C74066"/>
    <w:rsid w:val="00CA5AC2"/>
    <w:rsid w:val="00CB108B"/>
    <w:rsid w:val="00CD1549"/>
    <w:rsid w:val="00CF1353"/>
    <w:rsid w:val="00D168B7"/>
    <w:rsid w:val="00D628BE"/>
    <w:rsid w:val="00D77CC9"/>
    <w:rsid w:val="00D9367B"/>
    <w:rsid w:val="00DA1A43"/>
    <w:rsid w:val="00DA6333"/>
    <w:rsid w:val="00DB365E"/>
    <w:rsid w:val="00DB4D8A"/>
    <w:rsid w:val="00DE1658"/>
    <w:rsid w:val="00DF334B"/>
    <w:rsid w:val="00E00117"/>
    <w:rsid w:val="00E309D3"/>
    <w:rsid w:val="00E51A88"/>
    <w:rsid w:val="00E54B70"/>
    <w:rsid w:val="00E56248"/>
    <w:rsid w:val="00E56EBC"/>
    <w:rsid w:val="00E721A4"/>
    <w:rsid w:val="00E737A9"/>
    <w:rsid w:val="00E83874"/>
    <w:rsid w:val="00E941EA"/>
    <w:rsid w:val="00E97071"/>
    <w:rsid w:val="00EB01E9"/>
    <w:rsid w:val="00ED2352"/>
    <w:rsid w:val="00F17F46"/>
    <w:rsid w:val="00F22F08"/>
    <w:rsid w:val="00F650B8"/>
    <w:rsid w:val="00F75034"/>
    <w:rsid w:val="00FA337E"/>
    <w:rsid w:val="00FB7CF4"/>
    <w:rsid w:val="00FC5293"/>
    <w:rsid w:val="00FD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95563"/>
  <w15:chartTrackingRefBased/>
  <w15:docId w15:val="{C15752CE-5F1E-4416-9288-1471DD2A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49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unhideWhenUsed/>
    <w:qFormat/>
    <w:rsid w:val="0037738D"/>
    <w:pPr>
      <w:spacing w:before="200" w:after="0" w:line="276" w:lineRule="auto"/>
      <w:jc w:val="both"/>
      <w:outlineLvl w:val="3"/>
    </w:pPr>
    <w:rPr>
      <w:rFonts w:ascii="Calibri Light" w:eastAsia="Times New Roman" w:hAnsi="Calibri Light" w:cs="Times New Roman"/>
      <w:b/>
      <w:bCs/>
      <w:i/>
      <w:iCs/>
      <w:color w:val="00000A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37738D"/>
    <w:rPr>
      <w:rFonts w:ascii="Calibri Light" w:eastAsia="Times New Roman" w:hAnsi="Calibri Light" w:cs="Times New Roman"/>
      <w:b/>
      <w:bCs/>
      <w:i/>
      <w:iCs/>
      <w:color w:val="00000A"/>
      <w:lang w:val="pl-PL" w:bidi="en-US"/>
    </w:rPr>
  </w:style>
  <w:style w:type="paragraph" w:styleId="Lista">
    <w:name w:val="List"/>
    <w:basedOn w:val="Normalny"/>
    <w:rsid w:val="0037738D"/>
    <w:pPr>
      <w:spacing w:before="120" w:after="0" w:line="240" w:lineRule="auto"/>
      <w:jc w:val="both"/>
    </w:pPr>
    <w:rPr>
      <w:rFonts w:ascii="Arial" w:eastAsia="Times New Roman" w:hAnsi="Arial" w:cs="Mangal"/>
      <w:b/>
      <w:bCs/>
      <w:i/>
      <w:iCs/>
      <w:color w:val="00000A"/>
      <w:sz w:val="24"/>
      <w:szCs w:val="24"/>
      <w:lang w:eastAsia="pl-PL" w:bidi="en-US"/>
    </w:rPr>
  </w:style>
  <w:style w:type="paragraph" w:styleId="Akapitzlist">
    <w:name w:val="List Paragraph"/>
    <w:aliases w:val="normalny tekst,Obiekt,BulletC,Akapit z listą31,NOWY,Akapit z listą32,L1,Numerowanie,Akapit z listą5,CW_Lista,Bullet Number,List Paragraph1,lp1,List Paragraph2,ISCG Numerowanie,lp11,List Paragraph11,Bullet 1,Use Case List Paragraph"/>
    <w:basedOn w:val="Normalny"/>
    <w:link w:val="AkapitzlistZnak"/>
    <w:uiPriority w:val="34"/>
    <w:qFormat/>
    <w:rsid w:val="0037738D"/>
    <w:pPr>
      <w:spacing w:before="120" w:after="120" w:line="276" w:lineRule="auto"/>
      <w:ind w:left="720"/>
      <w:contextualSpacing/>
      <w:jc w:val="both"/>
    </w:pPr>
    <w:rPr>
      <w:rFonts w:ascii="Calibri" w:eastAsia="Times New Roman" w:hAnsi="Calibri" w:cs="Times New Roman"/>
      <w:color w:val="00000A"/>
      <w:szCs w:val="20"/>
      <w:lang w:eastAsia="x-none"/>
    </w:rPr>
  </w:style>
  <w:style w:type="paragraph" w:customStyle="1" w:styleId="Tekstpodstawowy21">
    <w:name w:val="Tekst podstawowy 21"/>
    <w:basedOn w:val="Normalny"/>
    <w:qFormat/>
    <w:rsid w:val="0037738D"/>
    <w:pPr>
      <w:spacing w:before="120" w:after="0" w:line="240" w:lineRule="auto"/>
      <w:ind w:left="1080"/>
      <w:jc w:val="both"/>
    </w:pPr>
    <w:rPr>
      <w:rFonts w:ascii="Times New Roman" w:eastAsia="Times New Roman" w:hAnsi="Times New Roman" w:cs="Times New Roman"/>
      <w:color w:val="00000A"/>
      <w:szCs w:val="20"/>
      <w:lang w:eastAsia="pl-PL" w:bidi="en-US"/>
    </w:rPr>
  </w:style>
  <w:style w:type="character" w:styleId="Hipercze">
    <w:name w:val="Hyperlink"/>
    <w:unhideWhenUsed/>
    <w:rsid w:val="0037738D"/>
    <w:rPr>
      <w:color w:val="5F5F5F"/>
      <w:u w:val="single"/>
    </w:rPr>
  </w:style>
  <w:style w:type="paragraph" w:styleId="Tekstpodstawowy">
    <w:name w:val="Body Text"/>
    <w:basedOn w:val="Normalny"/>
    <w:link w:val="TekstpodstawowyZnak1"/>
    <w:unhideWhenUsed/>
    <w:rsid w:val="0037738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A"/>
      <w:lang w:bidi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37738D"/>
    <w:rPr>
      <w:lang w:val="pl-PL"/>
    </w:rPr>
  </w:style>
  <w:style w:type="character" w:customStyle="1" w:styleId="TekstpodstawowyZnak1">
    <w:name w:val="Tekst podstawowy Znak1"/>
    <w:link w:val="Tekstpodstawowy"/>
    <w:rsid w:val="0037738D"/>
    <w:rPr>
      <w:rFonts w:ascii="Calibri" w:eastAsia="Times New Roman" w:hAnsi="Calibri" w:cs="Times New Roman"/>
      <w:color w:val="00000A"/>
      <w:lang w:val="pl-PL" w:bidi="en-US"/>
    </w:rPr>
  </w:style>
  <w:style w:type="character" w:customStyle="1" w:styleId="AkapitzlistZnak">
    <w:name w:val="Akapit z listą Znak"/>
    <w:aliases w:val="normalny tekst Znak,Obiekt Znak,BulletC Znak,Akapit z listą31 Znak,NOWY Znak,Akapit z listą32 Znak,L1 Znak,Numerowanie Znak,Akapit z listą5 Znak,CW_Lista Znak,Bullet Number Znak,List Paragraph1 Znak,lp1 Znak,List Paragraph2 Znak"/>
    <w:link w:val="Akapitzlist"/>
    <w:uiPriority w:val="34"/>
    <w:qFormat/>
    <w:locked/>
    <w:rsid w:val="0037738D"/>
    <w:rPr>
      <w:rFonts w:ascii="Calibri" w:eastAsia="Times New Roman" w:hAnsi="Calibri" w:cs="Times New Roman"/>
      <w:color w:val="00000A"/>
      <w:szCs w:val="20"/>
      <w:lang w:val="pl-PL" w:eastAsia="x-none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37738D"/>
    <w:pPr>
      <w:spacing w:before="120" w:after="120" w:line="276" w:lineRule="auto"/>
      <w:ind w:left="283"/>
      <w:jc w:val="both"/>
    </w:pPr>
    <w:rPr>
      <w:rFonts w:ascii="Calibri" w:eastAsia="Times New Roman" w:hAnsi="Calibri" w:cs="Times New Roman"/>
      <w:color w:val="00000A"/>
      <w:lang w:bidi="en-US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37738D"/>
    <w:rPr>
      <w:lang w:val="pl-PL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37738D"/>
    <w:rPr>
      <w:rFonts w:ascii="Calibri" w:eastAsia="Times New Roman" w:hAnsi="Calibri" w:cs="Times New Roman"/>
      <w:color w:val="00000A"/>
      <w:lang w:val="pl-PL" w:bidi="en-US"/>
    </w:rPr>
  </w:style>
  <w:style w:type="character" w:customStyle="1" w:styleId="Domylnaczcionkaakapitu1">
    <w:name w:val="Domyślna czcionka akapitu1"/>
    <w:rsid w:val="0037738D"/>
  </w:style>
  <w:style w:type="paragraph" w:customStyle="1" w:styleId="Normalny1">
    <w:name w:val="Normalny1"/>
    <w:rsid w:val="0037738D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0"/>
      <w:szCs w:val="20"/>
      <w:lang w:val="pl-PL" w:eastAsia="hi-IN" w:bidi="hi-IN"/>
    </w:rPr>
  </w:style>
  <w:style w:type="paragraph" w:customStyle="1" w:styleId="Tekstpodstawowywcity1">
    <w:name w:val="Tekst podstawowy wcięty1"/>
    <w:basedOn w:val="Normalny1"/>
    <w:rsid w:val="0037738D"/>
    <w:pPr>
      <w:snapToGrid w:val="0"/>
      <w:spacing w:line="360" w:lineRule="auto"/>
      <w:ind w:firstLine="567"/>
    </w:pPr>
    <w:rPr>
      <w:sz w:val="24"/>
    </w:rPr>
  </w:style>
  <w:style w:type="paragraph" w:customStyle="1" w:styleId="Lista21">
    <w:name w:val="Lista 21"/>
    <w:basedOn w:val="Normalny1"/>
    <w:rsid w:val="0037738D"/>
    <w:pPr>
      <w:ind w:left="566" w:hanging="283"/>
    </w:pPr>
  </w:style>
  <w:style w:type="paragraph" w:customStyle="1" w:styleId="Tekstpodstawowy1">
    <w:name w:val="Tekst podstawowy1"/>
    <w:basedOn w:val="Normalny1"/>
    <w:rsid w:val="0037738D"/>
    <w:rPr>
      <w:b/>
      <w:bCs/>
      <w:sz w:val="24"/>
    </w:rPr>
  </w:style>
  <w:style w:type="paragraph" w:customStyle="1" w:styleId="Wysunicietekstu">
    <w:name w:val="Wysunięcie tekstu"/>
    <w:basedOn w:val="Tekstpodstawowy"/>
    <w:rsid w:val="0037738D"/>
    <w:pPr>
      <w:widowControl w:val="0"/>
      <w:tabs>
        <w:tab w:val="left" w:pos="567"/>
      </w:tabs>
      <w:suppressAutoHyphens/>
      <w:spacing w:before="0" w:line="240" w:lineRule="auto"/>
      <w:ind w:left="567" w:hanging="283"/>
      <w:jc w:val="left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customStyle="1" w:styleId="Numeracja1">
    <w:name w:val="Numeracja 1"/>
    <w:basedOn w:val="Lista"/>
    <w:rsid w:val="0037738D"/>
    <w:pPr>
      <w:widowControl w:val="0"/>
      <w:suppressAutoHyphens/>
      <w:spacing w:before="0" w:after="120"/>
      <w:ind w:left="360" w:hanging="360"/>
      <w:jc w:val="left"/>
    </w:pPr>
    <w:rPr>
      <w:rFonts w:ascii="Times New Roman" w:eastAsia="SimSun" w:hAnsi="Times New Roman"/>
      <w:b w:val="0"/>
      <w:bCs w:val="0"/>
      <w:i w:val="0"/>
      <w:iCs w:val="0"/>
      <w:color w:val="auto"/>
      <w:kern w:val="1"/>
      <w:lang w:eastAsia="hi-IN" w:bidi="hi-IN"/>
    </w:rPr>
  </w:style>
  <w:style w:type="paragraph" w:customStyle="1" w:styleId="Lista1">
    <w:name w:val="Lista 1"/>
    <w:basedOn w:val="Lista"/>
    <w:rsid w:val="0037738D"/>
    <w:pPr>
      <w:widowControl w:val="0"/>
      <w:suppressAutoHyphens/>
      <w:spacing w:before="0" w:after="120"/>
      <w:ind w:left="360" w:hanging="360"/>
      <w:jc w:val="left"/>
    </w:pPr>
    <w:rPr>
      <w:rFonts w:ascii="Times New Roman" w:eastAsia="SimSun" w:hAnsi="Times New Roman"/>
      <w:b w:val="0"/>
      <w:bCs w:val="0"/>
      <w:i w:val="0"/>
      <w:iCs w:val="0"/>
      <w:color w:val="auto"/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D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C1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C12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395"/>
    <w:rPr>
      <w:rFonts w:ascii="Segoe U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05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05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05C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5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5CC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06768"/>
    <w:pPr>
      <w:spacing w:after="0" w:line="240" w:lineRule="auto"/>
    </w:pPr>
    <w:rPr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49E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character" w:styleId="Pogrubienie">
    <w:name w:val="Strong"/>
    <w:basedOn w:val="Domylnaczcionkaakapitu"/>
    <w:uiPriority w:val="22"/>
    <w:qFormat/>
    <w:rsid w:val="00362A8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32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3288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3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kswit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C8604-51BA-44BA-A70B-BD16F68F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5216</Words>
  <Characters>31298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Szymańska-Kwiatkowska</dc:creator>
  <cp:keywords/>
  <dc:description/>
  <cp:lastModifiedBy>Katarzyna Krawczyk</cp:lastModifiedBy>
  <cp:revision>11</cp:revision>
  <cp:lastPrinted>2025-11-29T21:22:00Z</cp:lastPrinted>
  <dcterms:created xsi:type="dcterms:W3CDTF">2025-11-27T07:38:00Z</dcterms:created>
  <dcterms:modified xsi:type="dcterms:W3CDTF">2025-12-01T21:15:00Z</dcterms:modified>
</cp:coreProperties>
</file>